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67"/>
        <w:spacing w:before="44" w:line="225" w:lineRule="auto"/>
        <w:rPr>
          <w:rFonts w:ascii="SimHei" w:hAnsi="SimHei" w:eastAsia="SimHei" w:cs="SimHei"/>
          <w:sz w:val="22"/>
          <w:szCs w:val="22"/>
        </w:rPr>
      </w:pPr>
      <w:r>
        <w:rPr>
          <w:rFonts w:ascii="SimHei" w:hAnsi="SimHei" w:eastAsia="SimHei" w:cs="SimHei"/>
          <w:sz w:val="22"/>
          <w:szCs w:val="22"/>
          <w:spacing w:val="-4"/>
        </w:rPr>
        <w:t>附件1</w:t>
      </w:r>
    </w:p>
    <w:p>
      <w:pPr>
        <w:ind w:left="2661"/>
        <w:spacing w:before="81" w:line="222" w:lineRule="auto"/>
        <w:rPr>
          <w:rFonts w:ascii="SimHei" w:hAnsi="SimHei" w:eastAsia="SimHei" w:cs="SimHei"/>
          <w:sz w:val="30"/>
          <w:szCs w:val="30"/>
        </w:rPr>
      </w:pPr>
      <w:r>
        <w:rPr>
          <w:rFonts w:ascii="SimHei" w:hAnsi="SimHei" w:eastAsia="SimHei" w:cs="SimHei"/>
          <w:sz w:val="30"/>
          <w:szCs w:val="30"/>
          <w:spacing w:val="8"/>
        </w:rPr>
        <w:t>2023年度部门（单位）整体绩效</w:t>
      </w:r>
    </w:p>
    <w:p>
      <w:pPr>
        <w:spacing w:before="185"/>
        <w:rPr/>
      </w:pPr>
      <w:r/>
    </w:p>
    <w:tbl>
      <w:tblPr>
        <w:tblStyle w:val="TableNormal"/>
        <w:tblW w:w="964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73"/>
        <w:gridCol w:w="705"/>
        <w:gridCol w:w="968"/>
        <w:gridCol w:w="1165"/>
        <w:gridCol w:w="676"/>
        <w:gridCol w:w="537"/>
        <w:gridCol w:w="676"/>
        <w:gridCol w:w="1537"/>
        <w:gridCol w:w="1594"/>
        <w:gridCol w:w="711"/>
      </w:tblGrid>
      <w:tr>
        <w:trPr>
          <w:trHeight w:val="351" w:hRule="atLeast"/>
        </w:trPr>
        <w:tc>
          <w:tcPr>
            <w:tcW w:w="1073" w:type="dxa"/>
            <w:vAlign w:val="top"/>
          </w:tcPr>
          <w:p>
            <w:pPr>
              <w:pStyle w:val="TableText"/>
              <w:ind w:left="284"/>
              <w:spacing w:before="118" w:line="227" w:lineRule="auto"/>
              <w:rPr/>
            </w:pPr>
            <w:r>
              <w:rPr>
                <w:spacing w:val="4"/>
              </w:rPr>
              <w:t>部门名称</w:t>
            </w:r>
          </w:p>
        </w:tc>
        <w:tc>
          <w:tcPr>
            <w:tcW w:w="8569" w:type="dxa"/>
            <w:vAlign w:val="top"/>
            <w:gridSpan w:val="9"/>
          </w:tcPr>
          <w:p>
            <w:pPr>
              <w:pStyle w:val="TableText"/>
              <w:ind w:left="3585"/>
              <w:spacing w:before="118" w:line="227" w:lineRule="auto"/>
              <w:rPr/>
            </w:pPr>
            <w:r>
              <w:rPr>
                <w:spacing w:val="5"/>
              </w:rPr>
              <w:t>邵阳县公共客运服务中心</w:t>
            </w:r>
          </w:p>
        </w:tc>
      </w:tr>
      <w:tr>
        <w:trPr>
          <w:trHeight w:val="345" w:hRule="atLeast"/>
        </w:trPr>
        <w:tc>
          <w:tcPr>
            <w:tcW w:w="1073"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412" w:right="18" w:hanging="384"/>
              <w:spacing w:before="39" w:line="236" w:lineRule="auto"/>
              <w:rPr/>
            </w:pPr>
            <w:r>
              <w:rPr>
                <w:spacing w:val="6"/>
              </w:rPr>
              <w:t>年度预算申请（万 </w:t>
            </w:r>
            <w:r>
              <w:rPr>
                <w:spacing w:val="-1"/>
              </w:rPr>
              <w:t>元）</w:t>
            </w:r>
          </w:p>
        </w:tc>
        <w:tc>
          <w:tcPr>
            <w:tcW w:w="8569" w:type="dxa"/>
            <w:vAlign w:val="top"/>
            <w:gridSpan w:val="9"/>
          </w:tcPr>
          <w:p>
            <w:pPr>
              <w:pStyle w:val="TableText"/>
              <w:ind w:left="28"/>
              <w:spacing w:before="112" w:line="227" w:lineRule="auto"/>
              <w:rPr/>
            </w:pPr>
            <w:r>
              <w:rPr>
                <w:spacing w:val="4"/>
              </w:rPr>
              <w:t>资金总额：28.02</w:t>
            </w:r>
          </w:p>
        </w:tc>
      </w:tr>
      <w:tr>
        <w:trPr>
          <w:trHeight w:val="345" w:hRule="atLeast"/>
        </w:trPr>
        <w:tc>
          <w:tcPr>
            <w:tcW w:w="1073" w:type="dxa"/>
            <w:vAlign w:val="top"/>
            <w:vMerge w:val="continue"/>
            <w:tcBorders>
              <w:top w:val="nil"/>
              <w:bottom w:val="nil"/>
            </w:tcBorders>
          </w:tcPr>
          <w:p>
            <w:pPr>
              <w:rPr>
                <w:rFonts w:ascii="Arial"/>
                <w:sz w:val="21"/>
              </w:rPr>
            </w:pPr>
            <w:r/>
          </w:p>
        </w:tc>
        <w:tc>
          <w:tcPr>
            <w:tcW w:w="4051" w:type="dxa"/>
            <w:vAlign w:val="top"/>
            <w:gridSpan w:val="5"/>
          </w:tcPr>
          <w:p>
            <w:pPr>
              <w:pStyle w:val="TableText"/>
              <w:ind w:left="24"/>
              <w:spacing w:before="112" w:line="227" w:lineRule="auto"/>
              <w:rPr/>
            </w:pPr>
            <w:r>
              <w:rPr>
                <w:spacing w:val="4"/>
              </w:rPr>
              <w:t>按收入性质分：</w:t>
            </w:r>
          </w:p>
        </w:tc>
        <w:tc>
          <w:tcPr>
            <w:tcW w:w="4518" w:type="dxa"/>
            <w:vAlign w:val="top"/>
            <w:gridSpan w:val="4"/>
          </w:tcPr>
          <w:p>
            <w:pPr>
              <w:pStyle w:val="TableText"/>
              <w:ind w:left="29"/>
              <w:spacing w:before="112" w:line="227" w:lineRule="auto"/>
              <w:rPr/>
            </w:pPr>
            <w:r>
              <w:rPr>
                <w:spacing w:val="4"/>
              </w:rPr>
              <w:t>按支出性质分：</w:t>
            </w:r>
          </w:p>
        </w:tc>
      </w:tr>
      <w:tr>
        <w:trPr>
          <w:trHeight w:val="345" w:hRule="atLeast"/>
        </w:trPr>
        <w:tc>
          <w:tcPr>
            <w:tcW w:w="1073" w:type="dxa"/>
            <w:vAlign w:val="top"/>
            <w:vMerge w:val="continue"/>
            <w:tcBorders>
              <w:top w:val="nil"/>
              <w:bottom w:val="nil"/>
            </w:tcBorders>
          </w:tcPr>
          <w:p>
            <w:pPr>
              <w:rPr>
                <w:rFonts w:ascii="Arial"/>
                <w:sz w:val="21"/>
              </w:rPr>
            </w:pPr>
            <w:r/>
          </w:p>
        </w:tc>
        <w:tc>
          <w:tcPr>
            <w:tcW w:w="4051" w:type="dxa"/>
            <w:vAlign w:val="top"/>
            <w:gridSpan w:val="5"/>
          </w:tcPr>
          <w:p>
            <w:pPr>
              <w:pStyle w:val="TableText"/>
              <w:ind w:left="23"/>
              <w:spacing w:before="112" w:line="227" w:lineRule="auto"/>
              <w:rPr/>
            </w:pPr>
            <w:r>
              <w:rPr>
                <w:spacing w:val="3"/>
              </w:rPr>
              <w:t>其中：</w:t>
            </w:r>
            <w:r>
              <w:rPr>
                <w:spacing w:val="7"/>
              </w:rPr>
              <w:t xml:space="preserve">       </w:t>
            </w:r>
            <w:r>
              <w:rPr>
                <w:spacing w:val="3"/>
              </w:rPr>
              <w:t>一般公共预算：</w:t>
            </w:r>
            <w:r>
              <w:rPr>
                <w:spacing w:val="-33"/>
              </w:rPr>
              <w:t xml:space="preserve"> </w:t>
            </w:r>
            <w:r>
              <w:rPr>
                <w:spacing w:val="3"/>
              </w:rPr>
              <w:t>28.02</w:t>
            </w:r>
          </w:p>
        </w:tc>
        <w:tc>
          <w:tcPr>
            <w:tcW w:w="4518" w:type="dxa"/>
            <w:vAlign w:val="top"/>
            <w:gridSpan w:val="4"/>
          </w:tcPr>
          <w:p>
            <w:pPr>
              <w:pStyle w:val="TableText"/>
              <w:ind w:left="29"/>
              <w:spacing w:before="112" w:line="227" w:lineRule="auto"/>
              <w:rPr/>
            </w:pPr>
            <w:r>
              <w:rPr>
                <w:spacing w:val="4"/>
              </w:rPr>
              <w:t>其中：</w:t>
            </w:r>
            <w:r>
              <w:rPr>
                <w:spacing w:val="26"/>
              </w:rPr>
              <w:t xml:space="preserve"> </w:t>
            </w:r>
            <w:r>
              <w:rPr>
                <w:spacing w:val="4"/>
              </w:rPr>
              <w:t>基本支出：28.02</w:t>
            </w:r>
          </w:p>
        </w:tc>
      </w:tr>
      <w:tr>
        <w:trPr>
          <w:trHeight w:val="345" w:hRule="atLeast"/>
        </w:trPr>
        <w:tc>
          <w:tcPr>
            <w:tcW w:w="1073" w:type="dxa"/>
            <w:vAlign w:val="top"/>
            <w:vMerge w:val="continue"/>
            <w:tcBorders>
              <w:top w:val="nil"/>
              <w:bottom w:val="nil"/>
            </w:tcBorders>
          </w:tcPr>
          <w:p>
            <w:pPr>
              <w:rPr>
                <w:rFonts w:ascii="Arial"/>
                <w:sz w:val="21"/>
              </w:rPr>
            </w:pPr>
            <w:r/>
          </w:p>
        </w:tc>
        <w:tc>
          <w:tcPr>
            <w:tcW w:w="4051" w:type="dxa"/>
            <w:vAlign w:val="top"/>
            <w:gridSpan w:val="5"/>
          </w:tcPr>
          <w:p>
            <w:pPr>
              <w:pStyle w:val="TableText"/>
              <w:ind w:left="733"/>
              <w:spacing w:before="113" w:line="227" w:lineRule="auto"/>
              <w:rPr/>
            </w:pPr>
            <w:r>
              <w:rPr>
                <w:spacing w:val="4"/>
              </w:rPr>
              <w:t>政府性基金拨款：</w:t>
            </w:r>
          </w:p>
        </w:tc>
        <w:tc>
          <w:tcPr>
            <w:tcW w:w="4518" w:type="dxa"/>
            <w:vAlign w:val="top"/>
            <w:gridSpan w:val="4"/>
          </w:tcPr>
          <w:p>
            <w:pPr>
              <w:pStyle w:val="TableText"/>
              <w:ind w:left="481"/>
              <w:spacing w:before="113" w:line="228" w:lineRule="auto"/>
              <w:rPr/>
            </w:pPr>
            <w:r>
              <w:rPr>
                <w:spacing w:val="3"/>
              </w:rPr>
              <w:t>项目支出：</w:t>
            </w:r>
          </w:p>
        </w:tc>
      </w:tr>
      <w:tr>
        <w:trPr>
          <w:trHeight w:val="345" w:hRule="atLeast"/>
        </w:trPr>
        <w:tc>
          <w:tcPr>
            <w:tcW w:w="1073" w:type="dxa"/>
            <w:vAlign w:val="top"/>
            <w:vMerge w:val="continue"/>
            <w:tcBorders>
              <w:top w:val="nil"/>
              <w:bottom w:val="nil"/>
            </w:tcBorders>
          </w:tcPr>
          <w:p>
            <w:pPr>
              <w:rPr>
                <w:rFonts w:ascii="Arial"/>
                <w:sz w:val="21"/>
              </w:rPr>
            </w:pPr>
            <w:r/>
          </w:p>
        </w:tc>
        <w:tc>
          <w:tcPr>
            <w:tcW w:w="4051" w:type="dxa"/>
            <w:vAlign w:val="top"/>
            <w:gridSpan w:val="5"/>
          </w:tcPr>
          <w:p>
            <w:pPr>
              <w:pStyle w:val="TableText"/>
              <w:ind w:left="24"/>
              <w:spacing w:before="113" w:line="227" w:lineRule="auto"/>
              <w:rPr/>
            </w:pPr>
            <w:r>
              <w:rPr>
                <w:spacing w:val="5"/>
              </w:rPr>
              <w:t>纳入专户管理的非税收入拨款</w:t>
            </w:r>
            <w:r>
              <w:rPr>
                <w:spacing w:val="-36"/>
              </w:rPr>
              <w:t xml:space="preserve"> </w:t>
            </w:r>
            <w:r>
              <w:rPr>
                <w:spacing w:val="5"/>
              </w:rPr>
              <w:t>：</w:t>
            </w:r>
          </w:p>
        </w:tc>
        <w:tc>
          <w:tcPr>
            <w:tcW w:w="4518" w:type="dxa"/>
            <w:vAlign w:val="top"/>
            <w:gridSpan w:val="4"/>
          </w:tcPr>
          <w:p>
            <w:pPr>
              <w:rPr>
                <w:rFonts w:ascii="Arial"/>
                <w:sz w:val="21"/>
              </w:rPr>
            </w:pPr>
            <w:r/>
          </w:p>
        </w:tc>
      </w:tr>
      <w:tr>
        <w:trPr>
          <w:trHeight w:val="345" w:hRule="atLeast"/>
        </w:trPr>
        <w:tc>
          <w:tcPr>
            <w:tcW w:w="1073" w:type="dxa"/>
            <w:vAlign w:val="top"/>
            <w:vMerge w:val="continue"/>
            <w:tcBorders>
              <w:top w:val="nil"/>
            </w:tcBorders>
          </w:tcPr>
          <w:p>
            <w:pPr>
              <w:rPr>
                <w:rFonts w:ascii="Arial"/>
                <w:sz w:val="21"/>
              </w:rPr>
            </w:pPr>
            <w:r/>
          </w:p>
        </w:tc>
        <w:tc>
          <w:tcPr>
            <w:tcW w:w="4051" w:type="dxa"/>
            <w:vAlign w:val="top"/>
            <w:gridSpan w:val="5"/>
          </w:tcPr>
          <w:p>
            <w:pPr>
              <w:pStyle w:val="TableText"/>
              <w:ind w:left="1058"/>
              <w:spacing w:before="113" w:line="228" w:lineRule="auto"/>
              <w:rPr/>
            </w:pPr>
            <w:r>
              <w:rPr>
                <w:spacing w:val="3"/>
              </w:rPr>
              <w:t>其他资金：</w:t>
            </w:r>
          </w:p>
        </w:tc>
        <w:tc>
          <w:tcPr>
            <w:tcW w:w="4518" w:type="dxa"/>
            <w:vAlign w:val="top"/>
            <w:gridSpan w:val="4"/>
          </w:tcPr>
          <w:p>
            <w:pPr>
              <w:rPr>
                <w:rFonts w:ascii="Arial"/>
                <w:sz w:val="21"/>
              </w:rPr>
            </w:pPr>
            <w:r/>
          </w:p>
        </w:tc>
      </w:tr>
      <w:tr>
        <w:trPr>
          <w:trHeight w:val="1002" w:hRule="atLeast"/>
        </w:trPr>
        <w:tc>
          <w:tcPr>
            <w:tcW w:w="1073" w:type="dxa"/>
            <w:vAlign w:val="top"/>
          </w:tcPr>
          <w:p>
            <w:pPr>
              <w:spacing w:line="401" w:lineRule="auto"/>
              <w:rPr>
                <w:rFonts w:ascii="Arial"/>
                <w:sz w:val="21"/>
              </w:rPr>
            </w:pPr>
            <w:r/>
          </w:p>
          <w:p>
            <w:pPr>
              <w:pStyle w:val="TableText"/>
              <w:ind w:left="29"/>
              <w:spacing w:before="39" w:line="227" w:lineRule="auto"/>
              <w:rPr/>
            </w:pPr>
            <w:r>
              <w:rPr>
                <w:spacing w:val="5"/>
              </w:rPr>
              <w:t>部门职能职责概述</w:t>
            </w:r>
          </w:p>
        </w:tc>
        <w:tc>
          <w:tcPr>
            <w:tcW w:w="8569" w:type="dxa"/>
            <w:vAlign w:val="top"/>
            <w:gridSpan w:val="9"/>
          </w:tcPr>
          <w:p>
            <w:pPr>
              <w:pStyle w:val="TableText"/>
              <w:ind w:left="75"/>
              <w:spacing w:before="43" w:line="227" w:lineRule="auto"/>
              <w:rPr/>
            </w:pPr>
            <w:r>
              <w:rPr>
                <w:spacing w:val="5"/>
              </w:rPr>
              <w:t>（1）参于拟订全县公共客运发展规划和年度计划相关事务性工作 ；协助编制公交车辆线网规划和设置公交车辆线路 、站点相关事务性工作</w:t>
            </w:r>
            <w:r>
              <w:rPr>
                <w:spacing w:val="-27"/>
              </w:rPr>
              <w:t xml:space="preserve"> </w:t>
            </w:r>
            <w:r>
              <w:rPr>
                <w:spacing w:val="5"/>
              </w:rPr>
              <w:t>。（2）协助</w:t>
            </w:r>
          </w:p>
          <w:p>
            <w:pPr>
              <w:pStyle w:val="TableText"/>
              <w:ind w:left="38"/>
              <w:spacing w:before="11" w:line="227" w:lineRule="auto"/>
              <w:rPr/>
            </w:pPr>
            <w:r>
              <w:rPr>
                <w:spacing w:val="6"/>
              </w:rPr>
              <w:t>做好公共客运行政许可</w:t>
            </w:r>
            <w:r>
              <w:rPr>
                <w:spacing w:val="-29"/>
              </w:rPr>
              <w:t xml:space="preserve"> </w:t>
            </w:r>
            <w:r>
              <w:rPr>
                <w:spacing w:val="6"/>
              </w:rPr>
              <w:t>、监督管理方面相交事务性</w:t>
            </w:r>
            <w:r>
              <w:rPr>
                <w:spacing w:val="-28"/>
              </w:rPr>
              <w:t xml:space="preserve"> </w:t>
            </w:r>
            <w:r>
              <w:rPr>
                <w:spacing w:val="6"/>
              </w:rPr>
              <w:t>、服务性工作；承担公</w:t>
            </w:r>
            <w:r>
              <w:rPr>
                <w:spacing w:val="5"/>
              </w:rPr>
              <w:t>共客运经营企业及从业人员资质审验的事务性工作 。（3）承担公共客运行业服</w:t>
            </w:r>
          </w:p>
          <w:p>
            <w:pPr>
              <w:pStyle w:val="TableText"/>
              <w:ind w:left="70"/>
              <w:spacing w:before="12" w:line="227" w:lineRule="auto"/>
              <w:rPr/>
            </w:pPr>
            <w:r>
              <w:rPr>
                <w:spacing w:val="5"/>
              </w:rPr>
              <w:t>务投诉的处理、协会的业务指导等事务性工作</w:t>
            </w:r>
            <w:r>
              <w:rPr>
                <w:spacing w:val="-2"/>
              </w:rPr>
              <w:t xml:space="preserve"> </w:t>
            </w:r>
            <w:r>
              <w:rPr>
                <w:spacing w:val="5"/>
              </w:rPr>
              <w:t>。（4）承担公共客运车辆燃油补贴</w:t>
            </w:r>
            <w:r>
              <w:rPr>
                <w:spacing w:val="-24"/>
              </w:rPr>
              <w:t xml:space="preserve"> </w:t>
            </w:r>
            <w:r>
              <w:rPr>
                <w:spacing w:val="5"/>
              </w:rPr>
              <w:t>、新能源运营补贴资金的测算</w:t>
            </w:r>
            <w:r>
              <w:rPr>
                <w:spacing w:val="-24"/>
              </w:rPr>
              <w:t xml:space="preserve"> </w:t>
            </w:r>
            <w:r>
              <w:rPr>
                <w:spacing w:val="5"/>
              </w:rPr>
              <w:t>、初审和发放等事务性工作</w:t>
            </w:r>
            <w:r>
              <w:rPr>
                <w:spacing w:val="-22"/>
              </w:rPr>
              <w:t xml:space="preserve"> </w:t>
            </w:r>
            <w:r>
              <w:rPr>
                <w:spacing w:val="5"/>
              </w:rPr>
              <w:t>。（5）承担</w:t>
            </w:r>
          </w:p>
          <w:p>
            <w:pPr>
              <w:pStyle w:val="TableText"/>
              <w:ind w:left="42"/>
              <w:spacing w:before="12" w:line="227" w:lineRule="auto"/>
              <w:rPr/>
            </w:pPr>
            <w:r>
              <w:rPr>
                <w:spacing w:val="6"/>
              </w:rPr>
              <w:t>公共客运经营者服务质量信誉考核和从业人员教育培训管理的事务性工作 。（6）协助综合执法机构做好公共客运行业</w:t>
            </w:r>
            <w:r>
              <w:rPr>
                <w:spacing w:val="5"/>
              </w:rPr>
              <w:t>安全生产监管行政辅助和应急处置</w:t>
            </w:r>
          </w:p>
          <w:p>
            <w:pPr>
              <w:pStyle w:val="TableText"/>
              <w:ind w:left="48"/>
              <w:spacing w:before="12" w:line="227" w:lineRule="auto"/>
              <w:rPr/>
            </w:pPr>
            <w:r>
              <w:rPr>
                <w:spacing w:val="5"/>
              </w:rPr>
              <w:t>的事务性工作；</w:t>
            </w:r>
            <w:r>
              <w:rPr>
                <w:spacing w:val="-35"/>
              </w:rPr>
              <w:t xml:space="preserve"> </w:t>
            </w:r>
            <w:r>
              <w:rPr>
                <w:spacing w:val="5"/>
              </w:rPr>
              <w:t>参与组织协调战备</w:t>
            </w:r>
            <w:r>
              <w:rPr>
                <w:spacing w:val="-31"/>
              </w:rPr>
              <w:t xml:space="preserve"> </w:t>
            </w:r>
            <w:r>
              <w:rPr>
                <w:spacing w:val="5"/>
              </w:rPr>
              <w:t>、抢险、救灾等事务性工作</w:t>
            </w:r>
            <w:r>
              <w:rPr>
                <w:spacing w:val="-27"/>
              </w:rPr>
              <w:t xml:space="preserve"> </w:t>
            </w:r>
            <w:r>
              <w:rPr>
                <w:spacing w:val="5"/>
              </w:rPr>
              <w:t>。（7）承担公共客运行业统计</w:t>
            </w:r>
            <w:r>
              <w:rPr>
                <w:spacing w:val="-27"/>
              </w:rPr>
              <w:t xml:space="preserve"> </w:t>
            </w:r>
            <w:r>
              <w:rPr>
                <w:spacing w:val="5"/>
              </w:rPr>
              <w:t>、信息化建设、科技成果推广运用</w:t>
            </w:r>
            <w:r>
              <w:rPr>
                <w:spacing w:val="-31"/>
              </w:rPr>
              <w:t xml:space="preserve"> </w:t>
            </w:r>
            <w:r>
              <w:rPr>
                <w:spacing w:val="5"/>
              </w:rPr>
              <w:t>、节能减排等事务性工作</w:t>
            </w:r>
          </w:p>
          <w:p>
            <w:pPr>
              <w:pStyle w:val="TableText"/>
              <w:ind w:left="3052"/>
              <w:spacing w:before="13" w:line="227" w:lineRule="auto"/>
              <w:rPr/>
            </w:pPr>
            <w:r>
              <w:rPr>
                <w:spacing w:val="5"/>
              </w:rPr>
              <w:t>。（8）承办县交通运输局交办的其他工作</w:t>
            </w:r>
            <w:r>
              <w:rPr>
                <w:spacing w:val="-31"/>
              </w:rPr>
              <w:t xml:space="preserve"> </w:t>
            </w:r>
            <w:r>
              <w:rPr>
                <w:spacing w:val="5"/>
              </w:rPr>
              <w:t>。</w:t>
            </w:r>
          </w:p>
        </w:tc>
      </w:tr>
      <w:tr>
        <w:trPr>
          <w:trHeight w:val="544" w:hRule="atLeast"/>
        </w:trPr>
        <w:tc>
          <w:tcPr>
            <w:tcW w:w="1073" w:type="dxa"/>
            <w:vAlign w:val="top"/>
          </w:tcPr>
          <w:p>
            <w:pPr>
              <w:pStyle w:val="TableText"/>
              <w:ind w:left="156"/>
              <w:spacing w:before="213" w:line="228" w:lineRule="auto"/>
              <w:rPr/>
            </w:pPr>
            <w:r>
              <w:rPr>
                <w:spacing w:val="4"/>
              </w:rPr>
              <w:t>整体绩效目标</w:t>
            </w:r>
          </w:p>
        </w:tc>
        <w:tc>
          <w:tcPr>
            <w:tcW w:w="8569" w:type="dxa"/>
            <w:vAlign w:val="top"/>
            <w:gridSpan w:val="9"/>
          </w:tcPr>
          <w:p>
            <w:pPr>
              <w:pStyle w:val="TableText"/>
              <w:ind w:left="68"/>
              <w:spacing w:before="213" w:line="227" w:lineRule="auto"/>
              <w:rPr/>
            </w:pPr>
            <w:r>
              <w:rPr>
                <w:spacing w:val="4"/>
              </w:rPr>
              <w:t>在今年收支预算内</w:t>
            </w:r>
            <w:r>
              <w:rPr>
                <w:spacing w:val="-30"/>
              </w:rPr>
              <w:t xml:space="preserve"> </w:t>
            </w:r>
            <w:r>
              <w:rPr>
                <w:spacing w:val="4"/>
              </w:rPr>
              <w:t>，确保完成以下整体目标： 目标1：公共客运行业安全隐患排查</w:t>
            </w:r>
            <w:r>
              <w:rPr>
                <w:spacing w:val="-22"/>
              </w:rPr>
              <w:t xml:space="preserve"> </w:t>
            </w:r>
            <w:r>
              <w:rPr>
                <w:spacing w:val="4"/>
              </w:rPr>
              <w:t>，确保全年无安全事故</w:t>
            </w:r>
            <w:r>
              <w:rPr>
                <w:spacing w:val="-27"/>
              </w:rPr>
              <w:t xml:space="preserve"> </w:t>
            </w:r>
            <w:r>
              <w:rPr>
                <w:spacing w:val="4"/>
              </w:rPr>
              <w:t>。</w:t>
            </w:r>
            <w:r>
              <w:rPr>
                <w:spacing w:val="-26"/>
              </w:rPr>
              <w:t xml:space="preserve"> </w:t>
            </w:r>
            <w:r>
              <w:rPr>
                <w:spacing w:val="4"/>
              </w:rPr>
              <w:t>目标2：严控“三公经费</w:t>
            </w:r>
            <w:r>
              <w:rPr>
                <w:spacing w:val="-35"/>
              </w:rPr>
              <w:t xml:space="preserve"> </w:t>
            </w:r>
            <w:r>
              <w:rPr>
                <w:spacing w:val="4"/>
              </w:rPr>
              <w:t>”和重点费用</w:t>
            </w:r>
            <w:r>
              <w:rPr>
                <w:spacing w:val="3"/>
              </w:rPr>
              <w:t>开支。</w:t>
            </w:r>
          </w:p>
        </w:tc>
      </w:tr>
      <w:tr>
        <w:trPr>
          <w:trHeight w:val="405" w:hRule="atLeast"/>
        </w:trPr>
        <w:tc>
          <w:tcPr>
            <w:tcW w:w="1073"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84"/>
              <w:spacing w:before="39" w:line="228" w:lineRule="auto"/>
              <w:rPr/>
            </w:pPr>
            <w:r>
              <w:rPr>
                <w:spacing w:val="4"/>
              </w:rPr>
              <w:t>绩效指标</w:t>
            </w:r>
          </w:p>
        </w:tc>
        <w:tc>
          <w:tcPr>
            <w:tcW w:w="705" w:type="dxa"/>
            <w:vAlign w:val="top"/>
          </w:tcPr>
          <w:p>
            <w:pPr>
              <w:pStyle w:val="TableText"/>
              <w:ind w:left="99"/>
              <w:spacing w:before="143" w:line="228" w:lineRule="auto"/>
              <w:rPr/>
            </w:pPr>
            <w:r>
              <w:rPr>
                <w:spacing w:val="4"/>
              </w:rPr>
              <w:t>一级指标</w:t>
            </w:r>
          </w:p>
        </w:tc>
        <w:tc>
          <w:tcPr>
            <w:tcW w:w="968" w:type="dxa"/>
            <w:vAlign w:val="top"/>
          </w:tcPr>
          <w:p>
            <w:pPr>
              <w:pStyle w:val="TableText"/>
              <w:ind w:left="232"/>
              <w:spacing w:before="143" w:line="228" w:lineRule="auto"/>
              <w:rPr/>
            </w:pPr>
            <w:r>
              <w:rPr>
                <w:spacing w:val="4"/>
              </w:rPr>
              <w:t>二级指标</w:t>
            </w:r>
          </w:p>
        </w:tc>
        <w:tc>
          <w:tcPr>
            <w:tcW w:w="1165" w:type="dxa"/>
            <w:vAlign w:val="top"/>
          </w:tcPr>
          <w:p>
            <w:pPr>
              <w:pStyle w:val="TableText"/>
              <w:ind w:left="330"/>
              <w:spacing w:before="143" w:line="228" w:lineRule="auto"/>
              <w:rPr/>
            </w:pPr>
            <w:r>
              <w:rPr>
                <w:spacing w:val="4"/>
              </w:rPr>
              <w:t>三级指标</w:t>
            </w:r>
          </w:p>
        </w:tc>
        <w:tc>
          <w:tcPr>
            <w:tcW w:w="676" w:type="dxa"/>
            <w:vAlign w:val="top"/>
          </w:tcPr>
          <w:p>
            <w:pPr>
              <w:pStyle w:val="TableText"/>
              <w:ind w:left="88"/>
              <w:spacing w:before="143" w:line="227" w:lineRule="auto"/>
              <w:rPr/>
            </w:pPr>
            <w:r>
              <w:rPr>
                <w:spacing w:val="4"/>
              </w:rPr>
              <w:t>指标类型</w:t>
            </w:r>
          </w:p>
        </w:tc>
        <w:tc>
          <w:tcPr>
            <w:tcW w:w="537" w:type="dxa"/>
            <w:vAlign w:val="top"/>
          </w:tcPr>
          <w:p>
            <w:pPr>
              <w:pStyle w:val="TableText"/>
              <w:ind w:left="84"/>
              <w:spacing w:before="143" w:line="227" w:lineRule="auto"/>
              <w:rPr/>
            </w:pPr>
            <w:r>
              <w:rPr>
                <w:spacing w:val="3"/>
              </w:rPr>
              <w:t>指标值</w:t>
            </w:r>
          </w:p>
        </w:tc>
        <w:tc>
          <w:tcPr>
            <w:tcW w:w="676" w:type="dxa"/>
            <w:vAlign w:val="top"/>
          </w:tcPr>
          <w:p>
            <w:pPr>
              <w:pStyle w:val="TableText"/>
              <w:ind w:left="88"/>
              <w:spacing w:before="143" w:line="228" w:lineRule="auto"/>
              <w:rPr/>
            </w:pPr>
            <w:r>
              <w:rPr>
                <w:spacing w:val="4"/>
              </w:rPr>
              <w:t>计量单位</w:t>
            </w:r>
          </w:p>
        </w:tc>
        <w:tc>
          <w:tcPr>
            <w:tcW w:w="1537" w:type="dxa"/>
            <w:vAlign w:val="top"/>
          </w:tcPr>
          <w:p>
            <w:pPr>
              <w:pStyle w:val="TableText"/>
              <w:ind w:left="522"/>
              <w:spacing w:before="143" w:line="227" w:lineRule="auto"/>
              <w:rPr/>
            </w:pPr>
            <w:r>
              <w:rPr>
                <w:spacing w:val="4"/>
              </w:rPr>
              <w:t>指标解释</w:t>
            </w:r>
          </w:p>
        </w:tc>
        <w:tc>
          <w:tcPr>
            <w:tcW w:w="1594" w:type="dxa"/>
            <w:vAlign w:val="top"/>
          </w:tcPr>
          <w:p>
            <w:pPr>
              <w:pStyle w:val="TableText"/>
              <w:ind w:left="358"/>
              <w:spacing w:before="143" w:line="228" w:lineRule="auto"/>
              <w:rPr/>
            </w:pPr>
            <w:r>
              <w:rPr>
                <w:spacing w:val="6"/>
              </w:rPr>
              <w:t>评（扣）分标准</w:t>
            </w:r>
          </w:p>
        </w:tc>
        <w:tc>
          <w:tcPr>
            <w:tcW w:w="711" w:type="dxa"/>
            <w:vAlign w:val="top"/>
          </w:tcPr>
          <w:p>
            <w:pPr>
              <w:pStyle w:val="TableText"/>
              <w:ind w:left="235"/>
              <w:spacing w:before="143" w:line="229" w:lineRule="auto"/>
              <w:rPr/>
            </w:pPr>
            <w:r>
              <w:rPr>
                <w:spacing w:val="2"/>
              </w:rPr>
              <w:t>备注</w:t>
            </w:r>
          </w:p>
        </w:tc>
      </w:tr>
      <w:tr>
        <w:trPr>
          <w:trHeight w:val="445" w:hRule="atLeast"/>
        </w:trPr>
        <w:tc>
          <w:tcPr>
            <w:tcW w:w="1073" w:type="dxa"/>
            <w:vAlign w:val="top"/>
            <w:vMerge w:val="continue"/>
            <w:tcBorders>
              <w:top w:val="nil"/>
              <w:bottom w:val="nil"/>
            </w:tcBorders>
          </w:tcPr>
          <w:p>
            <w:pPr>
              <w:rPr>
                <w:rFonts w:ascii="Arial"/>
                <w:sz w:val="21"/>
              </w:rPr>
            </w:pPr>
            <w:r/>
          </w:p>
        </w:tc>
        <w:tc>
          <w:tcPr>
            <w:tcW w:w="705" w:type="dxa"/>
            <w:vAlign w:val="top"/>
            <w:vMerge w:val="restart"/>
            <w:tcBorders>
              <w:bottom w:val="nil"/>
            </w:tcBorders>
          </w:tcPr>
          <w:p>
            <w:pPr>
              <w:spacing w:line="333" w:lineRule="auto"/>
              <w:rPr>
                <w:rFonts w:ascii="Arial"/>
                <w:sz w:val="21"/>
              </w:rPr>
            </w:pPr>
            <w:r/>
          </w:p>
          <w:p>
            <w:pPr>
              <w:pStyle w:val="TableText"/>
              <w:ind w:left="98"/>
              <w:spacing w:before="39" w:line="227" w:lineRule="auto"/>
              <w:rPr/>
            </w:pPr>
            <w:r>
              <w:rPr>
                <w:spacing w:val="4"/>
              </w:rPr>
              <w:t>成本指标</w:t>
            </w:r>
          </w:p>
        </w:tc>
        <w:tc>
          <w:tcPr>
            <w:tcW w:w="968" w:type="dxa"/>
            <w:vAlign w:val="top"/>
          </w:tcPr>
          <w:p>
            <w:pPr>
              <w:pStyle w:val="TableText"/>
              <w:ind w:left="104"/>
              <w:spacing w:before="165" w:line="227" w:lineRule="auto"/>
              <w:rPr/>
            </w:pPr>
            <w:r>
              <w:rPr>
                <w:spacing w:val="4"/>
              </w:rPr>
              <w:t>经济成本指标</w:t>
            </w:r>
          </w:p>
        </w:tc>
        <w:tc>
          <w:tcPr>
            <w:tcW w:w="1165" w:type="dxa"/>
            <w:vAlign w:val="top"/>
          </w:tcPr>
          <w:p>
            <w:pPr>
              <w:pStyle w:val="TableText"/>
              <w:ind w:left="74"/>
              <w:spacing w:before="166" w:line="227" w:lineRule="auto"/>
              <w:rPr/>
            </w:pPr>
            <w:r>
              <w:rPr>
                <w:spacing w:val="5"/>
              </w:rPr>
              <w:t>部门预算支出金额</w:t>
            </w:r>
          </w:p>
        </w:tc>
        <w:tc>
          <w:tcPr>
            <w:tcW w:w="676" w:type="dxa"/>
            <w:vAlign w:val="top"/>
          </w:tcPr>
          <w:p>
            <w:pPr>
              <w:pStyle w:val="TableText"/>
              <w:ind w:left="287"/>
              <w:spacing w:before="165" w:line="159" w:lineRule="exact"/>
              <w:rPr/>
            </w:pPr>
            <w:r>
              <w:rPr/>
              <w:t>≤</w:t>
            </w:r>
          </w:p>
        </w:tc>
        <w:tc>
          <w:tcPr>
            <w:tcW w:w="537" w:type="dxa"/>
            <w:vAlign w:val="top"/>
          </w:tcPr>
          <w:p>
            <w:pPr>
              <w:pStyle w:val="TableText"/>
              <w:ind w:left="113"/>
              <w:spacing w:before="185" w:line="189" w:lineRule="auto"/>
              <w:rPr/>
            </w:pPr>
            <w:r>
              <w:rPr>
                <w:spacing w:val="2"/>
              </w:rPr>
              <w:t>28.02</w:t>
            </w:r>
          </w:p>
        </w:tc>
        <w:tc>
          <w:tcPr>
            <w:tcW w:w="676" w:type="dxa"/>
            <w:vAlign w:val="top"/>
          </w:tcPr>
          <w:p>
            <w:pPr>
              <w:pStyle w:val="TableText"/>
              <w:ind w:left="218"/>
              <w:spacing w:before="165" w:line="228" w:lineRule="auto"/>
              <w:rPr/>
            </w:pPr>
            <w:r>
              <w:rPr>
                <w:spacing w:val="1"/>
              </w:rPr>
              <w:t>万元</w:t>
            </w:r>
          </w:p>
        </w:tc>
        <w:tc>
          <w:tcPr>
            <w:tcW w:w="1537" w:type="dxa"/>
            <w:vAlign w:val="top"/>
          </w:tcPr>
          <w:p>
            <w:pPr>
              <w:pStyle w:val="TableText"/>
              <w:ind w:left="29" w:right="117"/>
              <w:spacing w:before="86" w:line="237" w:lineRule="auto"/>
              <w:rPr/>
            </w:pPr>
            <w:r>
              <w:rPr>
                <w:spacing w:val="5"/>
              </w:rPr>
              <w:t>反映部门年度实际支出金</w:t>
            </w:r>
            <w:r>
              <w:rPr>
                <w:spacing w:val="3"/>
              </w:rPr>
              <w:t xml:space="preserve"> </w:t>
            </w:r>
            <w:r>
              <w:rPr/>
              <w:t>额。</w:t>
            </w:r>
          </w:p>
        </w:tc>
        <w:tc>
          <w:tcPr>
            <w:tcW w:w="1594" w:type="dxa"/>
            <w:vAlign w:val="top"/>
          </w:tcPr>
          <w:p>
            <w:pPr>
              <w:pStyle w:val="TableText"/>
              <w:ind w:left="32" w:right="31" w:hanging="2"/>
              <w:spacing w:before="15" w:line="215" w:lineRule="auto"/>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t>分</w:t>
            </w:r>
          </w:p>
        </w:tc>
        <w:tc>
          <w:tcPr>
            <w:tcW w:w="711" w:type="dxa"/>
            <w:vAlign w:val="top"/>
          </w:tcPr>
          <w:p>
            <w:pPr>
              <w:rPr>
                <w:rFonts w:ascii="Arial"/>
                <w:sz w:val="21"/>
              </w:rPr>
            </w:pPr>
            <w:r/>
          </w:p>
        </w:tc>
      </w:tr>
      <w:tr>
        <w:trPr>
          <w:trHeight w:val="405" w:hRule="atLeast"/>
        </w:trPr>
        <w:tc>
          <w:tcPr>
            <w:tcW w:w="1073" w:type="dxa"/>
            <w:vAlign w:val="top"/>
            <w:vMerge w:val="continue"/>
            <w:tcBorders>
              <w:top w:val="nil"/>
              <w:bottom w:val="nil"/>
            </w:tcBorders>
          </w:tcPr>
          <w:p>
            <w:pPr>
              <w:rPr>
                <w:rFonts w:ascii="Arial"/>
                <w:sz w:val="21"/>
              </w:rPr>
            </w:pPr>
            <w:r/>
          </w:p>
        </w:tc>
        <w:tc>
          <w:tcPr>
            <w:tcW w:w="705" w:type="dxa"/>
            <w:vAlign w:val="top"/>
            <w:vMerge w:val="continue"/>
            <w:tcBorders>
              <w:top w:val="nil"/>
            </w:tcBorders>
          </w:tcPr>
          <w:p>
            <w:pPr>
              <w:rPr>
                <w:rFonts w:ascii="Arial"/>
                <w:sz w:val="21"/>
              </w:rPr>
            </w:pPr>
            <w:r/>
          </w:p>
        </w:tc>
        <w:tc>
          <w:tcPr>
            <w:tcW w:w="968" w:type="dxa"/>
            <w:vAlign w:val="top"/>
          </w:tcPr>
          <w:p>
            <w:pPr>
              <w:pStyle w:val="TableText"/>
              <w:ind w:left="104"/>
              <w:spacing w:before="144" w:line="227" w:lineRule="auto"/>
              <w:rPr/>
            </w:pPr>
            <w:r>
              <w:rPr>
                <w:spacing w:val="4"/>
              </w:rPr>
              <w:t>经济成本指标</w:t>
            </w:r>
          </w:p>
        </w:tc>
        <w:tc>
          <w:tcPr>
            <w:tcW w:w="1165" w:type="dxa"/>
            <w:vAlign w:val="top"/>
          </w:tcPr>
          <w:p>
            <w:pPr>
              <w:pStyle w:val="TableText"/>
              <w:ind w:left="331" w:right="79" w:hanging="254"/>
              <w:spacing w:before="65" w:line="238" w:lineRule="auto"/>
              <w:rPr/>
            </w:pPr>
            <w:r>
              <w:rPr>
                <w:spacing w:val="4"/>
              </w:rPr>
              <w:t>公共客运服务中心</w:t>
            </w:r>
            <w:r>
              <w:rPr>
                <w:spacing w:val="5"/>
              </w:rPr>
              <w:t xml:space="preserve"> </w:t>
            </w:r>
            <w:r>
              <w:rPr>
                <w:spacing w:val="4"/>
              </w:rPr>
              <w:t>工作经费</w:t>
            </w:r>
          </w:p>
        </w:tc>
        <w:tc>
          <w:tcPr>
            <w:tcW w:w="676" w:type="dxa"/>
            <w:vAlign w:val="top"/>
          </w:tcPr>
          <w:p>
            <w:pPr>
              <w:pStyle w:val="TableText"/>
              <w:ind w:left="287"/>
              <w:spacing w:before="144" w:line="159" w:lineRule="exact"/>
              <w:rPr/>
            </w:pPr>
            <w:r>
              <w:rPr/>
              <w:t>≤</w:t>
            </w:r>
          </w:p>
        </w:tc>
        <w:tc>
          <w:tcPr>
            <w:tcW w:w="537" w:type="dxa"/>
            <w:vAlign w:val="top"/>
          </w:tcPr>
          <w:p>
            <w:pPr>
              <w:rPr>
                <w:rFonts w:ascii="Arial"/>
                <w:sz w:val="21"/>
              </w:rPr>
            </w:pPr>
            <w:r/>
          </w:p>
        </w:tc>
        <w:tc>
          <w:tcPr>
            <w:tcW w:w="676" w:type="dxa"/>
            <w:vAlign w:val="top"/>
          </w:tcPr>
          <w:p>
            <w:pPr>
              <w:pStyle w:val="TableText"/>
              <w:ind w:left="218"/>
              <w:spacing w:before="144" w:line="228" w:lineRule="auto"/>
              <w:rPr/>
            </w:pPr>
            <w:r>
              <w:rPr>
                <w:spacing w:val="1"/>
              </w:rPr>
              <w:t>万元</w:t>
            </w:r>
          </w:p>
        </w:tc>
        <w:tc>
          <w:tcPr>
            <w:tcW w:w="1537" w:type="dxa"/>
            <w:vAlign w:val="top"/>
          </w:tcPr>
          <w:p>
            <w:pPr>
              <w:pStyle w:val="TableText"/>
              <w:ind w:left="29" w:right="117"/>
              <w:spacing w:before="65" w:line="237" w:lineRule="auto"/>
              <w:rPr/>
            </w:pPr>
            <w:r>
              <w:rPr>
                <w:spacing w:val="5"/>
              </w:rPr>
              <w:t>反映公共客运服务中心工</w:t>
            </w:r>
            <w:r>
              <w:rPr>
                <w:spacing w:val="3"/>
              </w:rPr>
              <w:t xml:space="preserve"> </w:t>
            </w:r>
            <w:r>
              <w:rPr>
                <w:spacing w:val="4"/>
              </w:rPr>
              <w:t>作经费成本控制情况。</w:t>
            </w:r>
          </w:p>
        </w:tc>
        <w:tc>
          <w:tcPr>
            <w:tcW w:w="1594" w:type="dxa"/>
            <w:vAlign w:val="top"/>
          </w:tcPr>
          <w:p>
            <w:pPr>
              <w:pStyle w:val="TableText"/>
              <w:ind w:left="32" w:right="31" w:hanging="2"/>
              <w:spacing w:before="16" w:line="194" w:lineRule="auto"/>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t>分</w:t>
            </w:r>
          </w:p>
        </w:tc>
        <w:tc>
          <w:tcPr>
            <w:tcW w:w="711" w:type="dxa"/>
            <w:vAlign w:val="top"/>
          </w:tcPr>
          <w:p>
            <w:pPr>
              <w:rPr>
                <w:rFonts w:ascii="Arial"/>
                <w:sz w:val="21"/>
              </w:rPr>
            </w:pPr>
            <w:r/>
          </w:p>
        </w:tc>
      </w:tr>
      <w:tr>
        <w:trPr>
          <w:trHeight w:val="405" w:hRule="atLeast"/>
        </w:trPr>
        <w:tc>
          <w:tcPr>
            <w:tcW w:w="1073" w:type="dxa"/>
            <w:vAlign w:val="top"/>
            <w:vMerge w:val="continue"/>
            <w:tcBorders>
              <w:top w:val="nil"/>
              <w:bottom w:val="nil"/>
            </w:tcBorders>
          </w:tcPr>
          <w:p>
            <w:pPr>
              <w:rPr>
                <w:rFonts w:ascii="Arial"/>
                <w:sz w:val="21"/>
              </w:rPr>
            </w:pPr>
            <w:r/>
          </w:p>
        </w:tc>
        <w:tc>
          <w:tcPr>
            <w:tcW w:w="705"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97"/>
              <w:spacing w:before="39" w:line="227" w:lineRule="auto"/>
              <w:rPr/>
            </w:pPr>
            <w:r>
              <w:rPr>
                <w:spacing w:val="4"/>
              </w:rPr>
              <w:t>产出指标</w:t>
            </w:r>
          </w:p>
        </w:tc>
        <w:tc>
          <w:tcPr>
            <w:tcW w:w="968" w:type="dxa"/>
            <w:vAlign w:val="top"/>
          </w:tcPr>
          <w:p>
            <w:pPr>
              <w:pStyle w:val="TableText"/>
              <w:ind w:left="231"/>
              <w:spacing w:before="148" w:line="227" w:lineRule="auto"/>
              <w:rPr/>
            </w:pPr>
            <w:r>
              <w:rPr>
                <w:spacing w:val="4"/>
              </w:rPr>
              <w:t>数量指标</w:t>
            </w:r>
          </w:p>
        </w:tc>
        <w:tc>
          <w:tcPr>
            <w:tcW w:w="1165" w:type="dxa"/>
            <w:vAlign w:val="top"/>
          </w:tcPr>
          <w:p>
            <w:pPr>
              <w:pStyle w:val="TableText"/>
              <w:ind w:left="267"/>
              <w:spacing w:before="148" w:line="227" w:lineRule="auto"/>
              <w:rPr/>
            </w:pPr>
            <w:r>
              <w:rPr>
                <w:spacing w:val="4"/>
              </w:rPr>
              <w:t>工作完成率</w:t>
            </w:r>
          </w:p>
        </w:tc>
        <w:tc>
          <w:tcPr>
            <w:tcW w:w="676" w:type="dxa"/>
            <w:vAlign w:val="top"/>
          </w:tcPr>
          <w:p>
            <w:pPr>
              <w:pStyle w:val="TableText"/>
              <w:ind w:left="291"/>
              <w:spacing w:before="147" w:line="160" w:lineRule="exact"/>
              <w:rPr/>
            </w:pPr>
            <w:r>
              <w:rPr/>
              <w:t>≥</w:t>
            </w:r>
          </w:p>
        </w:tc>
        <w:tc>
          <w:tcPr>
            <w:tcW w:w="537" w:type="dxa"/>
            <w:vAlign w:val="top"/>
          </w:tcPr>
          <w:p>
            <w:pPr>
              <w:pStyle w:val="TableText"/>
              <w:ind w:left="211"/>
              <w:spacing w:before="167" w:line="189" w:lineRule="auto"/>
              <w:rPr/>
            </w:pPr>
            <w:r>
              <w:rPr/>
              <w:t>98</w:t>
            </w:r>
          </w:p>
        </w:tc>
        <w:tc>
          <w:tcPr>
            <w:tcW w:w="676" w:type="dxa"/>
            <w:vAlign w:val="top"/>
          </w:tcPr>
          <w:p>
            <w:pPr>
              <w:pStyle w:val="TableText"/>
              <w:ind w:left="308"/>
              <w:spacing w:before="147" w:line="161" w:lineRule="exact"/>
              <w:rPr/>
            </w:pPr>
            <w:r>
              <w:rPr>
                <w:spacing w:val="1"/>
                <w:position w:val="1"/>
              </w:rPr>
              <w:t>%</w:t>
            </w:r>
          </w:p>
        </w:tc>
        <w:tc>
          <w:tcPr>
            <w:tcW w:w="1537" w:type="dxa"/>
            <w:vAlign w:val="top"/>
          </w:tcPr>
          <w:p>
            <w:pPr>
              <w:pStyle w:val="TableText"/>
              <w:ind w:left="29" w:right="117"/>
              <w:spacing w:before="66" w:line="237" w:lineRule="auto"/>
              <w:rPr/>
            </w:pPr>
            <w:r>
              <w:rPr>
                <w:spacing w:val="5"/>
              </w:rPr>
              <w:t>反映公共客运服务中心工</w:t>
            </w:r>
            <w:r>
              <w:rPr>
                <w:spacing w:val="3"/>
              </w:rPr>
              <w:t xml:space="preserve"> </w:t>
            </w:r>
            <w:r>
              <w:rPr>
                <w:spacing w:val="3"/>
              </w:rPr>
              <w:t>作完成情况。</w:t>
            </w:r>
          </w:p>
        </w:tc>
        <w:tc>
          <w:tcPr>
            <w:tcW w:w="1594" w:type="dxa"/>
            <w:vAlign w:val="top"/>
          </w:tcPr>
          <w:p>
            <w:pPr>
              <w:pStyle w:val="TableText"/>
              <w:ind w:left="32" w:right="31" w:hanging="2"/>
              <w:spacing w:before="18" w:line="193" w:lineRule="auto"/>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t>分</w:t>
            </w:r>
          </w:p>
        </w:tc>
        <w:tc>
          <w:tcPr>
            <w:tcW w:w="711" w:type="dxa"/>
            <w:vAlign w:val="top"/>
          </w:tcPr>
          <w:p>
            <w:pPr>
              <w:rPr>
                <w:rFonts w:ascii="Arial"/>
                <w:sz w:val="21"/>
              </w:rPr>
            </w:pPr>
            <w:r/>
          </w:p>
        </w:tc>
      </w:tr>
      <w:tr>
        <w:trPr>
          <w:trHeight w:val="405" w:hRule="atLeast"/>
        </w:trPr>
        <w:tc>
          <w:tcPr>
            <w:tcW w:w="1073" w:type="dxa"/>
            <w:vAlign w:val="top"/>
            <w:vMerge w:val="continue"/>
            <w:tcBorders>
              <w:top w:val="nil"/>
              <w:bottom w:val="nil"/>
            </w:tcBorders>
          </w:tcPr>
          <w:p>
            <w:pPr>
              <w:rPr>
                <w:rFonts w:ascii="Arial"/>
                <w:sz w:val="21"/>
              </w:rPr>
            </w:pPr>
            <w:r/>
          </w:p>
        </w:tc>
        <w:tc>
          <w:tcPr>
            <w:tcW w:w="705" w:type="dxa"/>
            <w:vAlign w:val="top"/>
            <w:vMerge w:val="continue"/>
            <w:tcBorders>
              <w:top w:val="nil"/>
              <w:bottom w:val="nil"/>
            </w:tcBorders>
          </w:tcPr>
          <w:p>
            <w:pPr>
              <w:rPr>
                <w:rFonts w:ascii="Arial"/>
                <w:sz w:val="21"/>
              </w:rPr>
            </w:pPr>
            <w:r/>
          </w:p>
        </w:tc>
        <w:tc>
          <w:tcPr>
            <w:tcW w:w="968" w:type="dxa"/>
            <w:vAlign w:val="top"/>
          </w:tcPr>
          <w:p>
            <w:pPr>
              <w:pStyle w:val="TableText"/>
              <w:ind w:left="231"/>
              <w:spacing w:before="147" w:line="227" w:lineRule="auto"/>
              <w:rPr/>
            </w:pPr>
            <w:r>
              <w:rPr>
                <w:spacing w:val="4"/>
              </w:rPr>
              <w:t>数量指标</w:t>
            </w:r>
          </w:p>
        </w:tc>
        <w:tc>
          <w:tcPr>
            <w:tcW w:w="1165" w:type="dxa"/>
            <w:vAlign w:val="top"/>
          </w:tcPr>
          <w:p>
            <w:pPr>
              <w:pStyle w:val="TableText"/>
              <w:ind w:left="205"/>
              <w:spacing w:before="147" w:line="227" w:lineRule="auto"/>
              <w:rPr/>
            </w:pPr>
            <w:r>
              <w:rPr>
                <w:spacing w:val="4"/>
              </w:rPr>
              <w:t>安全检查次数</w:t>
            </w:r>
          </w:p>
        </w:tc>
        <w:tc>
          <w:tcPr>
            <w:tcW w:w="676" w:type="dxa"/>
            <w:vAlign w:val="top"/>
          </w:tcPr>
          <w:p>
            <w:pPr>
              <w:pStyle w:val="TableText"/>
              <w:ind w:left="291"/>
              <w:spacing w:before="147" w:line="160" w:lineRule="exact"/>
              <w:rPr/>
            </w:pPr>
            <w:r>
              <w:rPr/>
              <w:t>≥</w:t>
            </w:r>
          </w:p>
        </w:tc>
        <w:tc>
          <w:tcPr>
            <w:tcW w:w="537" w:type="dxa"/>
            <w:vAlign w:val="top"/>
          </w:tcPr>
          <w:p>
            <w:pPr>
              <w:pStyle w:val="TableText"/>
              <w:ind w:left="219"/>
              <w:spacing w:before="166" w:line="189" w:lineRule="auto"/>
              <w:rPr/>
            </w:pPr>
            <w:r>
              <w:rPr>
                <w:spacing w:val="-4"/>
              </w:rPr>
              <w:t>12</w:t>
            </w:r>
          </w:p>
        </w:tc>
        <w:tc>
          <w:tcPr>
            <w:tcW w:w="676" w:type="dxa"/>
            <w:vAlign w:val="top"/>
          </w:tcPr>
          <w:p>
            <w:pPr>
              <w:pStyle w:val="TableText"/>
              <w:ind w:left="283"/>
              <w:spacing w:before="147" w:line="227" w:lineRule="auto"/>
              <w:rPr/>
            </w:pPr>
            <w:r>
              <w:rPr/>
              <w:t>次</w:t>
            </w:r>
          </w:p>
        </w:tc>
        <w:tc>
          <w:tcPr>
            <w:tcW w:w="1537" w:type="dxa"/>
            <w:vAlign w:val="top"/>
          </w:tcPr>
          <w:p>
            <w:pPr>
              <w:pStyle w:val="TableText"/>
              <w:ind w:left="29" w:right="117"/>
              <w:spacing w:before="65" w:line="238" w:lineRule="auto"/>
              <w:rPr/>
            </w:pPr>
            <w:r>
              <w:rPr>
                <w:spacing w:val="5"/>
              </w:rPr>
              <w:t>反映公共客运服务中心安</w:t>
            </w:r>
            <w:r>
              <w:rPr>
                <w:spacing w:val="3"/>
              </w:rPr>
              <w:t xml:space="preserve"> </w:t>
            </w:r>
            <w:r>
              <w:rPr>
                <w:spacing w:val="4"/>
              </w:rPr>
              <w:t>全检查次数。</w:t>
            </w:r>
          </w:p>
        </w:tc>
        <w:tc>
          <w:tcPr>
            <w:tcW w:w="1594" w:type="dxa"/>
            <w:vAlign w:val="top"/>
          </w:tcPr>
          <w:p>
            <w:pPr>
              <w:pStyle w:val="TableText"/>
              <w:ind w:left="32" w:right="31" w:hanging="2"/>
              <w:spacing w:before="18" w:line="193" w:lineRule="auto"/>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t>分</w:t>
            </w:r>
          </w:p>
        </w:tc>
        <w:tc>
          <w:tcPr>
            <w:tcW w:w="711" w:type="dxa"/>
            <w:vAlign w:val="top"/>
          </w:tcPr>
          <w:p>
            <w:pPr>
              <w:rPr>
                <w:rFonts w:ascii="Arial"/>
                <w:sz w:val="21"/>
              </w:rPr>
            </w:pPr>
            <w:r/>
          </w:p>
        </w:tc>
      </w:tr>
      <w:tr>
        <w:trPr>
          <w:trHeight w:val="405" w:hRule="atLeast"/>
        </w:trPr>
        <w:tc>
          <w:tcPr>
            <w:tcW w:w="1073" w:type="dxa"/>
            <w:vAlign w:val="top"/>
            <w:vMerge w:val="continue"/>
            <w:tcBorders>
              <w:top w:val="nil"/>
              <w:bottom w:val="nil"/>
            </w:tcBorders>
          </w:tcPr>
          <w:p>
            <w:pPr>
              <w:rPr>
                <w:rFonts w:ascii="Arial"/>
                <w:sz w:val="21"/>
              </w:rPr>
            </w:pPr>
            <w:r/>
          </w:p>
        </w:tc>
        <w:tc>
          <w:tcPr>
            <w:tcW w:w="705" w:type="dxa"/>
            <w:vAlign w:val="top"/>
            <w:vMerge w:val="continue"/>
            <w:tcBorders>
              <w:top w:val="nil"/>
              <w:bottom w:val="nil"/>
            </w:tcBorders>
          </w:tcPr>
          <w:p>
            <w:pPr>
              <w:rPr>
                <w:rFonts w:ascii="Arial"/>
                <w:sz w:val="21"/>
              </w:rPr>
            </w:pPr>
            <w:r/>
          </w:p>
        </w:tc>
        <w:tc>
          <w:tcPr>
            <w:tcW w:w="968" w:type="dxa"/>
            <w:vAlign w:val="top"/>
          </w:tcPr>
          <w:p>
            <w:pPr>
              <w:pStyle w:val="TableText"/>
              <w:ind w:left="231"/>
              <w:spacing w:before="145" w:line="228" w:lineRule="auto"/>
              <w:rPr/>
            </w:pPr>
            <w:r>
              <w:rPr>
                <w:spacing w:val="4"/>
              </w:rPr>
              <w:t>质量指标</w:t>
            </w:r>
          </w:p>
        </w:tc>
        <w:tc>
          <w:tcPr>
            <w:tcW w:w="1165" w:type="dxa"/>
            <w:vAlign w:val="top"/>
          </w:tcPr>
          <w:p>
            <w:pPr>
              <w:pStyle w:val="TableText"/>
              <w:ind w:left="149"/>
              <w:spacing w:before="145" w:line="227" w:lineRule="auto"/>
              <w:rPr/>
            </w:pPr>
            <w:r>
              <w:rPr>
                <w:spacing w:val="3"/>
              </w:rPr>
              <w:t>固定资产利用率</w:t>
            </w:r>
          </w:p>
        </w:tc>
        <w:tc>
          <w:tcPr>
            <w:tcW w:w="676" w:type="dxa"/>
            <w:vAlign w:val="top"/>
          </w:tcPr>
          <w:p>
            <w:pPr>
              <w:pStyle w:val="TableText"/>
              <w:ind w:left="291"/>
              <w:spacing w:before="191" w:line="96" w:lineRule="exact"/>
              <w:rPr/>
            </w:pPr>
            <w:r>
              <w:rPr>
                <w:spacing w:val="14"/>
                <w:w w:val="128"/>
                <w:position w:val="-1"/>
              </w:rPr>
              <w:t>=</w:t>
            </w:r>
          </w:p>
        </w:tc>
        <w:tc>
          <w:tcPr>
            <w:tcW w:w="537" w:type="dxa"/>
            <w:vAlign w:val="top"/>
          </w:tcPr>
          <w:p>
            <w:pPr>
              <w:rPr>
                <w:rFonts w:ascii="Arial"/>
                <w:sz w:val="21"/>
              </w:rPr>
            </w:pPr>
            <w:r/>
          </w:p>
        </w:tc>
        <w:tc>
          <w:tcPr>
            <w:tcW w:w="676" w:type="dxa"/>
            <w:vAlign w:val="top"/>
          </w:tcPr>
          <w:p>
            <w:pPr>
              <w:pStyle w:val="TableText"/>
              <w:ind w:left="308"/>
              <w:spacing w:before="145" w:line="161" w:lineRule="exact"/>
              <w:rPr/>
            </w:pPr>
            <w:r>
              <w:rPr>
                <w:spacing w:val="1"/>
                <w:position w:val="1"/>
              </w:rPr>
              <w:t>%</w:t>
            </w:r>
          </w:p>
        </w:tc>
        <w:tc>
          <w:tcPr>
            <w:tcW w:w="1537" w:type="dxa"/>
            <w:vAlign w:val="top"/>
          </w:tcPr>
          <w:p>
            <w:pPr>
              <w:pStyle w:val="TableText"/>
              <w:ind w:left="29" w:right="117"/>
              <w:spacing w:before="66" w:line="238" w:lineRule="auto"/>
              <w:rPr/>
            </w:pPr>
            <w:r>
              <w:rPr>
                <w:spacing w:val="5"/>
              </w:rPr>
              <w:t>反映单位的固定资产利用</w:t>
            </w:r>
            <w:r>
              <w:rPr>
                <w:spacing w:val="3"/>
              </w:rPr>
              <w:t xml:space="preserve"> </w:t>
            </w:r>
            <w:r>
              <w:rPr>
                <w:spacing w:val="1"/>
              </w:rPr>
              <w:t>情况。</w:t>
            </w:r>
          </w:p>
        </w:tc>
        <w:tc>
          <w:tcPr>
            <w:tcW w:w="1594" w:type="dxa"/>
            <w:vAlign w:val="top"/>
          </w:tcPr>
          <w:p>
            <w:pPr>
              <w:pStyle w:val="TableText"/>
              <w:ind w:left="32" w:right="31" w:hanging="2"/>
              <w:spacing w:before="18" w:line="193" w:lineRule="auto"/>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t>分</w:t>
            </w:r>
          </w:p>
        </w:tc>
        <w:tc>
          <w:tcPr>
            <w:tcW w:w="711" w:type="dxa"/>
            <w:vAlign w:val="top"/>
          </w:tcPr>
          <w:p>
            <w:pPr>
              <w:rPr>
                <w:rFonts w:ascii="Arial"/>
                <w:sz w:val="21"/>
              </w:rPr>
            </w:pPr>
            <w:r/>
          </w:p>
        </w:tc>
      </w:tr>
      <w:tr>
        <w:trPr>
          <w:trHeight w:val="405" w:hRule="atLeast"/>
        </w:trPr>
        <w:tc>
          <w:tcPr>
            <w:tcW w:w="1073" w:type="dxa"/>
            <w:vAlign w:val="top"/>
            <w:vMerge w:val="continue"/>
            <w:tcBorders>
              <w:top w:val="nil"/>
              <w:bottom w:val="nil"/>
            </w:tcBorders>
          </w:tcPr>
          <w:p>
            <w:pPr>
              <w:rPr>
                <w:rFonts w:ascii="Arial"/>
                <w:sz w:val="21"/>
              </w:rPr>
            </w:pPr>
            <w:r/>
          </w:p>
        </w:tc>
        <w:tc>
          <w:tcPr>
            <w:tcW w:w="705" w:type="dxa"/>
            <w:vAlign w:val="top"/>
            <w:vMerge w:val="continue"/>
            <w:tcBorders>
              <w:top w:val="nil"/>
              <w:bottom w:val="nil"/>
            </w:tcBorders>
          </w:tcPr>
          <w:p>
            <w:pPr>
              <w:rPr>
                <w:rFonts w:ascii="Arial"/>
                <w:sz w:val="21"/>
              </w:rPr>
            </w:pPr>
            <w:r/>
          </w:p>
        </w:tc>
        <w:tc>
          <w:tcPr>
            <w:tcW w:w="968" w:type="dxa"/>
            <w:vAlign w:val="top"/>
          </w:tcPr>
          <w:p>
            <w:pPr>
              <w:pStyle w:val="TableText"/>
              <w:ind w:left="231"/>
              <w:spacing w:before="146" w:line="228" w:lineRule="auto"/>
              <w:rPr/>
            </w:pPr>
            <w:r>
              <w:rPr>
                <w:spacing w:val="4"/>
              </w:rPr>
              <w:t>质量指标</w:t>
            </w:r>
          </w:p>
        </w:tc>
        <w:tc>
          <w:tcPr>
            <w:tcW w:w="1165" w:type="dxa"/>
            <w:vAlign w:val="top"/>
          </w:tcPr>
          <w:p>
            <w:pPr>
              <w:pStyle w:val="TableText"/>
              <w:ind w:left="138"/>
              <w:spacing w:before="145" w:line="227" w:lineRule="auto"/>
              <w:rPr/>
            </w:pPr>
            <w:r>
              <w:rPr>
                <w:spacing w:val="5"/>
              </w:rPr>
              <w:t>政府采购执行率</w:t>
            </w:r>
          </w:p>
        </w:tc>
        <w:tc>
          <w:tcPr>
            <w:tcW w:w="676" w:type="dxa"/>
            <w:vAlign w:val="top"/>
          </w:tcPr>
          <w:p>
            <w:pPr>
              <w:pStyle w:val="TableText"/>
              <w:ind w:left="287"/>
              <w:spacing w:before="145" w:line="159" w:lineRule="exact"/>
              <w:rPr/>
            </w:pPr>
            <w:r>
              <w:rPr/>
              <w:t>≤</w:t>
            </w:r>
          </w:p>
        </w:tc>
        <w:tc>
          <w:tcPr>
            <w:tcW w:w="537" w:type="dxa"/>
            <w:vAlign w:val="top"/>
          </w:tcPr>
          <w:p>
            <w:pPr>
              <w:pStyle w:val="TableText"/>
              <w:ind w:left="185"/>
              <w:spacing w:before="165" w:line="189" w:lineRule="auto"/>
              <w:rPr/>
            </w:pPr>
            <w:r>
              <w:rPr>
                <w:spacing w:val="-2"/>
              </w:rPr>
              <w:t>100</w:t>
            </w:r>
          </w:p>
        </w:tc>
        <w:tc>
          <w:tcPr>
            <w:tcW w:w="676" w:type="dxa"/>
            <w:vAlign w:val="top"/>
          </w:tcPr>
          <w:p>
            <w:pPr>
              <w:pStyle w:val="TableText"/>
              <w:ind w:left="308"/>
              <w:spacing w:before="145" w:line="161" w:lineRule="exact"/>
              <w:rPr/>
            </w:pPr>
            <w:r>
              <w:rPr>
                <w:spacing w:val="1"/>
                <w:position w:val="1"/>
              </w:rPr>
              <w:t>%</w:t>
            </w:r>
          </w:p>
        </w:tc>
        <w:tc>
          <w:tcPr>
            <w:tcW w:w="1537" w:type="dxa"/>
            <w:vAlign w:val="top"/>
          </w:tcPr>
          <w:p>
            <w:pPr>
              <w:pStyle w:val="TableText"/>
              <w:ind w:left="30" w:right="120" w:hanging="1"/>
              <w:spacing w:before="66" w:line="237" w:lineRule="auto"/>
              <w:rPr/>
            </w:pPr>
            <w:r>
              <w:rPr>
                <w:spacing w:val="5"/>
              </w:rPr>
              <w:t>反映单位实际采购金额、</w:t>
            </w:r>
            <w:r>
              <w:rPr/>
              <w:t xml:space="preserve"> </w:t>
            </w:r>
            <w:r>
              <w:rPr>
                <w:spacing w:val="3"/>
              </w:rPr>
              <w:t>项目数情况。</w:t>
            </w:r>
          </w:p>
        </w:tc>
        <w:tc>
          <w:tcPr>
            <w:tcW w:w="1594" w:type="dxa"/>
            <w:vAlign w:val="top"/>
          </w:tcPr>
          <w:p>
            <w:pPr>
              <w:pStyle w:val="TableText"/>
              <w:ind w:left="32" w:right="31" w:hanging="2"/>
              <w:spacing w:before="18" w:line="193" w:lineRule="auto"/>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t>分</w:t>
            </w:r>
          </w:p>
        </w:tc>
        <w:tc>
          <w:tcPr>
            <w:tcW w:w="711" w:type="dxa"/>
            <w:vAlign w:val="top"/>
          </w:tcPr>
          <w:p>
            <w:pPr>
              <w:rPr>
                <w:rFonts w:ascii="Arial"/>
                <w:sz w:val="21"/>
              </w:rPr>
            </w:pPr>
            <w:r/>
          </w:p>
        </w:tc>
      </w:tr>
      <w:tr>
        <w:trPr>
          <w:trHeight w:val="405" w:hRule="atLeast"/>
        </w:trPr>
        <w:tc>
          <w:tcPr>
            <w:tcW w:w="1073" w:type="dxa"/>
            <w:vAlign w:val="top"/>
            <w:vMerge w:val="continue"/>
            <w:tcBorders>
              <w:top w:val="nil"/>
              <w:bottom w:val="nil"/>
            </w:tcBorders>
          </w:tcPr>
          <w:p>
            <w:pPr>
              <w:rPr>
                <w:rFonts w:ascii="Arial"/>
                <w:sz w:val="21"/>
              </w:rPr>
            </w:pPr>
            <w:r/>
          </w:p>
        </w:tc>
        <w:tc>
          <w:tcPr>
            <w:tcW w:w="705" w:type="dxa"/>
            <w:vAlign w:val="top"/>
            <w:vMerge w:val="continue"/>
            <w:tcBorders>
              <w:top w:val="nil"/>
              <w:bottom w:val="nil"/>
            </w:tcBorders>
          </w:tcPr>
          <w:p>
            <w:pPr>
              <w:rPr>
                <w:rFonts w:ascii="Arial"/>
                <w:sz w:val="21"/>
              </w:rPr>
            </w:pPr>
            <w:r/>
          </w:p>
        </w:tc>
        <w:tc>
          <w:tcPr>
            <w:tcW w:w="968" w:type="dxa"/>
            <w:vAlign w:val="top"/>
          </w:tcPr>
          <w:p>
            <w:pPr>
              <w:pStyle w:val="TableText"/>
              <w:ind w:left="231"/>
              <w:spacing w:before="145" w:line="228" w:lineRule="auto"/>
              <w:rPr/>
            </w:pPr>
            <w:r>
              <w:rPr>
                <w:spacing w:val="4"/>
              </w:rPr>
              <w:t>质量指标</w:t>
            </w:r>
          </w:p>
        </w:tc>
        <w:tc>
          <w:tcPr>
            <w:tcW w:w="1165" w:type="dxa"/>
            <w:vAlign w:val="top"/>
          </w:tcPr>
          <w:p>
            <w:pPr>
              <w:pStyle w:val="TableText"/>
              <w:ind w:left="522" w:right="66" w:hanging="455"/>
              <w:spacing w:before="67" w:line="237" w:lineRule="auto"/>
              <w:rPr/>
            </w:pPr>
            <w:r>
              <w:rPr>
                <w:spacing w:val="4"/>
              </w:rPr>
              <w:t>“三公经费</w:t>
            </w:r>
            <w:r>
              <w:rPr>
                <w:spacing w:val="-33"/>
              </w:rPr>
              <w:t xml:space="preserve"> </w:t>
            </w:r>
            <w:r>
              <w:rPr>
                <w:spacing w:val="4"/>
              </w:rPr>
              <w:t>”控制</w:t>
            </w:r>
            <w:r>
              <w:rPr/>
              <w:t xml:space="preserve"> </w:t>
            </w:r>
            <w:r>
              <w:rPr/>
              <w:t>率</w:t>
            </w:r>
          </w:p>
        </w:tc>
        <w:tc>
          <w:tcPr>
            <w:tcW w:w="676" w:type="dxa"/>
            <w:vAlign w:val="top"/>
          </w:tcPr>
          <w:p>
            <w:pPr>
              <w:pStyle w:val="TableText"/>
              <w:ind w:left="287"/>
              <w:spacing w:before="145" w:line="159" w:lineRule="exact"/>
              <w:rPr/>
            </w:pPr>
            <w:r>
              <w:rPr/>
              <w:t>≤</w:t>
            </w:r>
          </w:p>
        </w:tc>
        <w:tc>
          <w:tcPr>
            <w:tcW w:w="537" w:type="dxa"/>
            <w:vAlign w:val="top"/>
          </w:tcPr>
          <w:p>
            <w:pPr>
              <w:pStyle w:val="TableText"/>
              <w:ind w:left="185"/>
              <w:spacing w:before="165" w:line="189" w:lineRule="auto"/>
              <w:rPr/>
            </w:pPr>
            <w:r>
              <w:rPr>
                <w:spacing w:val="-2"/>
              </w:rPr>
              <w:t>100</w:t>
            </w:r>
          </w:p>
        </w:tc>
        <w:tc>
          <w:tcPr>
            <w:tcW w:w="676" w:type="dxa"/>
            <w:vAlign w:val="top"/>
          </w:tcPr>
          <w:p>
            <w:pPr>
              <w:pStyle w:val="TableText"/>
              <w:ind w:left="308"/>
              <w:spacing w:before="145" w:line="161" w:lineRule="exact"/>
              <w:rPr/>
            </w:pPr>
            <w:r>
              <w:rPr>
                <w:spacing w:val="1"/>
                <w:position w:val="1"/>
              </w:rPr>
              <w:t>%</w:t>
            </w:r>
          </w:p>
        </w:tc>
        <w:tc>
          <w:tcPr>
            <w:tcW w:w="1537" w:type="dxa"/>
            <w:vAlign w:val="top"/>
          </w:tcPr>
          <w:p>
            <w:pPr>
              <w:pStyle w:val="TableText"/>
              <w:ind w:left="31" w:right="100" w:hanging="2"/>
              <w:spacing w:before="66" w:line="238" w:lineRule="auto"/>
              <w:rPr/>
            </w:pPr>
            <w:r>
              <w:rPr>
                <w:spacing w:val="4"/>
              </w:rPr>
              <w:t>反映单位“三公经费</w:t>
            </w:r>
            <w:r>
              <w:rPr>
                <w:spacing w:val="-28"/>
              </w:rPr>
              <w:t xml:space="preserve"> </w:t>
            </w:r>
            <w:r>
              <w:rPr>
                <w:spacing w:val="4"/>
              </w:rPr>
              <w:t>”的</w:t>
            </w:r>
            <w:r>
              <w:rPr/>
              <w:t xml:space="preserve"> </w:t>
            </w:r>
            <w:r>
              <w:rPr>
                <w:spacing w:val="3"/>
              </w:rPr>
              <w:t>实际支出情况。</w:t>
            </w:r>
          </w:p>
        </w:tc>
        <w:tc>
          <w:tcPr>
            <w:tcW w:w="1594" w:type="dxa"/>
            <w:vAlign w:val="top"/>
          </w:tcPr>
          <w:p>
            <w:pPr>
              <w:pStyle w:val="TableText"/>
              <w:ind w:left="32" w:right="31" w:hanging="2"/>
              <w:spacing w:before="18" w:line="193" w:lineRule="auto"/>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t>分</w:t>
            </w:r>
          </w:p>
        </w:tc>
        <w:tc>
          <w:tcPr>
            <w:tcW w:w="711" w:type="dxa"/>
            <w:vAlign w:val="top"/>
          </w:tcPr>
          <w:p>
            <w:pPr>
              <w:rPr>
                <w:rFonts w:ascii="Arial"/>
                <w:sz w:val="21"/>
              </w:rPr>
            </w:pPr>
            <w:r/>
          </w:p>
        </w:tc>
      </w:tr>
      <w:tr>
        <w:trPr>
          <w:trHeight w:val="405" w:hRule="atLeast"/>
        </w:trPr>
        <w:tc>
          <w:tcPr>
            <w:tcW w:w="1073" w:type="dxa"/>
            <w:vAlign w:val="top"/>
            <w:vMerge w:val="continue"/>
            <w:tcBorders>
              <w:top w:val="nil"/>
              <w:bottom w:val="nil"/>
            </w:tcBorders>
          </w:tcPr>
          <w:p>
            <w:pPr>
              <w:rPr>
                <w:rFonts w:ascii="Arial"/>
                <w:sz w:val="21"/>
              </w:rPr>
            </w:pPr>
            <w:r/>
          </w:p>
        </w:tc>
        <w:tc>
          <w:tcPr>
            <w:tcW w:w="705" w:type="dxa"/>
            <w:vAlign w:val="top"/>
            <w:vMerge w:val="continue"/>
            <w:tcBorders>
              <w:top w:val="nil"/>
              <w:bottom w:val="nil"/>
            </w:tcBorders>
          </w:tcPr>
          <w:p>
            <w:pPr>
              <w:rPr>
                <w:rFonts w:ascii="Arial"/>
                <w:sz w:val="21"/>
              </w:rPr>
            </w:pPr>
            <w:r/>
          </w:p>
        </w:tc>
        <w:tc>
          <w:tcPr>
            <w:tcW w:w="968" w:type="dxa"/>
            <w:vAlign w:val="top"/>
          </w:tcPr>
          <w:p>
            <w:pPr>
              <w:pStyle w:val="TableText"/>
              <w:ind w:left="231"/>
              <w:spacing w:before="148" w:line="228" w:lineRule="auto"/>
              <w:rPr/>
            </w:pPr>
            <w:r>
              <w:rPr>
                <w:spacing w:val="4"/>
              </w:rPr>
              <w:t>质量指标</w:t>
            </w:r>
          </w:p>
        </w:tc>
        <w:tc>
          <w:tcPr>
            <w:tcW w:w="1165" w:type="dxa"/>
            <w:vAlign w:val="top"/>
          </w:tcPr>
          <w:p>
            <w:pPr>
              <w:pStyle w:val="TableText"/>
              <w:ind w:left="522" w:right="79" w:hanging="449"/>
              <w:spacing w:before="67" w:line="237" w:lineRule="auto"/>
              <w:rPr/>
            </w:pPr>
            <w:r>
              <w:rPr>
                <w:spacing w:val="5"/>
              </w:rPr>
              <w:t>财政供养人员控制</w:t>
            </w:r>
            <w:r>
              <w:rPr/>
              <w:t xml:space="preserve"> </w:t>
            </w:r>
            <w:r>
              <w:rPr/>
              <w:t>率</w:t>
            </w:r>
          </w:p>
        </w:tc>
        <w:tc>
          <w:tcPr>
            <w:tcW w:w="676" w:type="dxa"/>
            <w:vAlign w:val="top"/>
          </w:tcPr>
          <w:p>
            <w:pPr>
              <w:pStyle w:val="TableText"/>
              <w:ind w:left="287"/>
              <w:spacing w:before="148" w:line="159" w:lineRule="exact"/>
              <w:rPr/>
            </w:pPr>
            <w:r>
              <w:rPr/>
              <w:t>≤</w:t>
            </w:r>
          </w:p>
        </w:tc>
        <w:tc>
          <w:tcPr>
            <w:tcW w:w="537" w:type="dxa"/>
            <w:vAlign w:val="top"/>
          </w:tcPr>
          <w:p>
            <w:pPr>
              <w:pStyle w:val="TableText"/>
              <w:ind w:left="185"/>
              <w:spacing w:before="168" w:line="189" w:lineRule="auto"/>
              <w:rPr/>
            </w:pPr>
            <w:r>
              <w:rPr>
                <w:spacing w:val="-2"/>
              </w:rPr>
              <w:t>100</w:t>
            </w:r>
          </w:p>
        </w:tc>
        <w:tc>
          <w:tcPr>
            <w:tcW w:w="676" w:type="dxa"/>
            <w:vAlign w:val="top"/>
          </w:tcPr>
          <w:p>
            <w:pPr>
              <w:pStyle w:val="TableText"/>
              <w:ind w:left="308"/>
              <w:spacing w:before="148" w:line="161" w:lineRule="exact"/>
              <w:rPr/>
            </w:pPr>
            <w:r>
              <w:rPr>
                <w:spacing w:val="1"/>
                <w:position w:val="1"/>
              </w:rPr>
              <w:t>%</w:t>
            </w:r>
          </w:p>
        </w:tc>
        <w:tc>
          <w:tcPr>
            <w:tcW w:w="1537" w:type="dxa"/>
            <w:vAlign w:val="top"/>
          </w:tcPr>
          <w:p>
            <w:pPr>
              <w:pStyle w:val="TableText"/>
              <w:ind w:left="29" w:right="117"/>
              <w:spacing w:before="66" w:line="238" w:lineRule="auto"/>
              <w:rPr/>
            </w:pPr>
            <w:r>
              <w:rPr>
                <w:spacing w:val="5"/>
              </w:rPr>
              <w:t>反映单位实际供养人员情</w:t>
            </w:r>
            <w:r>
              <w:rPr>
                <w:spacing w:val="3"/>
              </w:rPr>
              <w:t xml:space="preserve"> </w:t>
            </w:r>
            <w:r>
              <w:rPr>
                <w:spacing w:val="-1"/>
              </w:rPr>
              <w:t>况。</w:t>
            </w:r>
          </w:p>
        </w:tc>
        <w:tc>
          <w:tcPr>
            <w:tcW w:w="1594" w:type="dxa"/>
            <w:vAlign w:val="top"/>
          </w:tcPr>
          <w:p>
            <w:pPr>
              <w:pStyle w:val="TableText"/>
              <w:ind w:left="32" w:right="31" w:hanging="2"/>
              <w:spacing w:before="18" w:line="193" w:lineRule="auto"/>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t>分</w:t>
            </w:r>
          </w:p>
        </w:tc>
        <w:tc>
          <w:tcPr>
            <w:tcW w:w="711" w:type="dxa"/>
            <w:vAlign w:val="top"/>
          </w:tcPr>
          <w:p>
            <w:pPr>
              <w:rPr>
                <w:rFonts w:ascii="Arial"/>
                <w:sz w:val="21"/>
              </w:rPr>
            </w:pPr>
            <w:r/>
          </w:p>
        </w:tc>
      </w:tr>
      <w:tr>
        <w:trPr>
          <w:trHeight w:val="405" w:hRule="atLeast"/>
        </w:trPr>
        <w:tc>
          <w:tcPr>
            <w:tcW w:w="1073" w:type="dxa"/>
            <w:vAlign w:val="top"/>
            <w:vMerge w:val="continue"/>
            <w:tcBorders>
              <w:top w:val="nil"/>
              <w:bottom w:val="nil"/>
            </w:tcBorders>
          </w:tcPr>
          <w:p>
            <w:pPr>
              <w:rPr>
                <w:rFonts w:ascii="Arial"/>
                <w:sz w:val="21"/>
              </w:rPr>
            </w:pPr>
            <w:r/>
          </w:p>
        </w:tc>
        <w:tc>
          <w:tcPr>
            <w:tcW w:w="705" w:type="dxa"/>
            <w:vAlign w:val="top"/>
            <w:vMerge w:val="continue"/>
            <w:tcBorders>
              <w:top w:val="nil"/>
            </w:tcBorders>
          </w:tcPr>
          <w:p>
            <w:pPr>
              <w:rPr>
                <w:rFonts w:ascii="Arial"/>
                <w:sz w:val="21"/>
              </w:rPr>
            </w:pPr>
            <w:r/>
          </w:p>
        </w:tc>
        <w:tc>
          <w:tcPr>
            <w:tcW w:w="968" w:type="dxa"/>
            <w:vAlign w:val="top"/>
          </w:tcPr>
          <w:p>
            <w:pPr>
              <w:pStyle w:val="TableText"/>
              <w:ind w:left="236"/>
              <w:spacing w:before="148" w:line="228" w:lineRule="auto"/>
              <w:rPr/>
            </w:pPr>
            <w:r>
              <w:rPr>
                <w:spacing w:val="3"/>
              </w:rPr>
              <w:t>时效指标</w:t>
            </w:r>
          </w:p>
        </w:tc>
        <w:tc>
          <w:tcPr>
            <w:tcW w:w="1165" w:type="dxa"/>
            <w:vAlign w:val="top"/>
          </w:tcPr>
          <w:p>
            <w:pPr>
              <w:pStyle w:val="TableText"/>
              <w:ind w:left="266"/>
              <w:spacing w:before="148" w:line="227" w:lineRule="auto"/>
              <w:rPr/>
            </w:pPr>
            <w:r>
              <w:rPr>
                <w:spacing w:val="4"/>
              </w:rPr>
              <w:t>完成及时率</w:t>
            </w:r>
          </w:p>
        </w:tc>
        <w:tc>
          <w:tcPr>
            <w:tcW w:w="676" w:type="dxa"/>
            <w:vAlign w:val="top"/>
          </w:tcPr>
          <w:p>
            <w:pPr>
              <w:pStyle w:val="TableText"/>
              <w:ind w:left="291"/>
              <w:spacing w:before="148" w:line="160" w:lineRule="exact"/>
              <w:rPr/>
            </w:pPr>
            <w:r>
              <w:rPr/>
              <w:t>≥</w:t>
            </w:r>
          </w:p>
        </w:tc>
        <w:tc>
          <w:tcPr>
            <w:tcW w:w="537" w:type="dxa"/>
            <w:vAlign w:val="top"/>
          </w:tcPr>
          <w:p>
            <w:pPr>
              <w:pStyle w:val="TableText"/>
              <w:ind w:left="211"/>
              <w:spacing w:before="168" w:line="189" w:lineRule="auto"/>
              <w:rPr/>
            </w:pPr>
            <w:r>
              <w:rPr/>
              <w:t>98</w:t>
            </w:r>
          </w:p>
        </w:tc>
        <w:tc>
          <w:tcPr>
            <w:tcW w:w="676" w:type="dxa"/>
            <w:vAlign w:val="top"/>
          </w:tcPr>
          <w:p>
            <w:pPr>
              <w:pStyle w:val="TableText"/>
              <w:ind w:left="308"/>
              <w:spacing w:before="148" w:line="161" w:lineRule="exact"/>
              <w:rPr/>
            </w:pPr>
            <w:r>
              <w:rPr>
                <w:spacing w:val="1"/>
                <w:position w:val="1"/>
              </w:rPr>
              <w:t>%</w:t>
            </w:r>
          </w:p>
        </w:tc>
        <w:tc>
          <w:tcPr>
            <w:tcW w:w="1537" w:type="dxa"/>
            <w:vAlign w:val="top"/>
          </w:tcPr>
          <w:p>
            <w:pPr>
              <w:pStyle w:val="TableText"/>
              <w:ind w:left="29" w:right="117"/>
              <w:spacing w:before="66" w:line="238" w:lineRule="auto"/>
              <w:rPr/>
            </w:pPr>
            <w:r>
              <w:rPr>
                <w:spacing w:val="5"/>
              </w:rPr>
              <w:t>反映公共客运服务中心工</w:t>
            </w:r>
            <w:r>
              <w:rPr>
                <w:spacing w:val="3"/>
              </w:rPr>
              <w:t xml:space="preserve"> </w:t>
            </w:r>
            <w:r>
              <w:rPr>
                <w:spacing w:val="4"/>
              </w:rPr>
              <w:t>作完成及时情况。</w:t>
            </w:r>
          </w:p>
        </w:tc>
        <w:tc>
          <w:tcPr>
            <w:tcW w:w="1594" w:type="dxa"/>
            <w:vAlign w:val="top"/>
          </w:tcPr>
          <w:p>
            <w:pPr>
              <w:pStyle w:val="TableText"/>
              <w:ind w:left="32" w:right="31" w:hanging="2"/>
              <w:spacing w:before="18" w:line="193" w:lineRule="auto"/>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t>分</w:t>
            </w:r>
          </w:p>
        </w:tc>
        <w:tc>
          <w:tcPr>
            <w:tcW w:w="711" w:type="dxa"/>
            <w:vAlign w:val="top"/>
          </w:tcPr>
          <w:p>
            <w:pPr>
              <w:rPr>
                <w:rFonts w:ascii="Arial"/>
                <w:sz w:val="21"/>
              </w:rPr>
            </w:pPr>
            <w:r/>
          </w:p>
        </w:tc>
      </w:tr>
      <w:tr>
        <w:trPr>
          <w:trHeight w:val="544" w:hRule="atLeast"/>
        </w:trPr>
        <w:tc>
          <w:tcPr>
            <w:tcW w:w="1073" w:type="dxa"/>
            <w:vAlign w:val="top"/>
            <w:vMerge w:val="continue"/>
            <w:tcBorders>
              <w:top w:val="nil"/>
              <w:bottom w:val="nil"/>
            </w:tcBorders>
          </w:tcPr>
          <w:p>
            <w:pPr>
              <w:rPr>
                <w:rFonts w:ascii="Arial"/>
                <w:sz w:val="21"/>
              </w:rPr>
            </w:pPr>
            <w:r/>
          </w:p>
        </w:tc>
        <w:tc>
          <w:tcPr>
            <w:tcW w:w="705"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00"/>
              <w:spacing w:before="39" w:line="228" w:lineRule="auto"/>
              <w:rPr/>
            </w:pPr>
            <w:r>
              <w:rPr>
                <w:spacing w:val="3"/>
              </w:rPr>
              <w:t>效益指标</w:t>
            </w:r>
          </w:p>
        </w:tc>
        <w:tc>
          <w:tcPr>
            <w:tcW w:w="968" w:type="dxa"/>
            <w:vAlign w:val="top"/>
          </w:tcPr>
          <w:p>
            <w:pPr>
              <w:pStyle w:val="TableText"/>
              <w:ind w:left="104"/>
              <w:spacing w:before="216" w:line="228" w:lineRule="auto"/>
              <w:rPr/>
            </w:pPr>
            <w:r>
              <w:rPr>
                <w:spacing w:val="4"/>
              </w:rPr>
              <w:t>经济效益指标</w:t>
            </w:r>
          </w:p>
        </w:tc>
        <w:tc>
          <w:tcPr>
            <w:tcW w:w="1165" w:type="dxa"/>
            <w:vAlign w:val="top"/>
          </w:tcPr>
          <w:p>
            <w:pPr>
              <w:pStyle w:val="TableText"/>
              <w:ind w:left="138"/>
              <w:spacing w:before="216" w:line="227" w:lineRule="auto"/>
              <w:rPr/>
            </w:pPr>
            <w:r>
              <w:rPr>
                <w:spacing w:val="5"/>
              </w:rPr>
              <w:t>减免工本费金额</w:t>
            </w:r>
          </w:p>
        </w:tc>
        <w:tc>
          <w:tcPr>
            <w:tcW w:w="676" w:type="dxa"/>
            <w:vAlign w:val="top"/>
          </w:tcPr>
          <w:p>
            <w:pPr>
              <w:pStyle w:val="TableText"/>
              <w:ind w:left="291"/>
              <w:spacing w:before="216" w:line="159" w:lineRule="exact"/>
              <w:rPr/>
            </w:pPr>
            <w:r>
              <w:rPr/>
              <w:t>≥</w:t>
            </w:r>
          </w:p>
        </w:tc>
        <w:tc>
          <w:tcPr>
            <w:tcW w:w="537" w:type="dxa"/>
            <w:vAlign w:val="top"/>
          </w:tcPr>
          <w:p>
            <w:pPr>
              <w:rPr>
                <w:rFonts w:ascii="Arial"/>
                <w:sz w:val="21"/>
              </w:rPr>
            </w:pPr>
            <w:r/>
          </w:p>
        </w:tc>
        <w:tc>
          <w:tcPr>
            <w:tcW w:w="676" w:type="dxa"/>
            <w:vAlign w:val="top"/>
          </w:tcPr>
          <w:p>
            <w:pPr>
              <w:pStyle w:val="TableText"/>
              <w:ind w:left="221"/>
              <w:spacing w:before="216" w:line="228" w:lineRule="auto"/>
              <w:rPr/>
            </w:pPr>
            <w:r>
              <w:rPr>
                <w:spacing w:val="1"/>
              </w:rPr>
              <w:t>万元</w:t>
            </w:r>
          </w:p>
        </w:tc>
        <w:tc>
          <w:tcPr>
            <w:tcW w:w="1537" w:type="dxa"/>
            <w:vAlign w:val="top"/>
          </w:tcPr>
          <w:p>
            <w:pPr>
              <w:pStyle w:val="TableText"/>
              <w:ind w:left="31" w:right="103" w:hanging="2"/>
              <w:spacing w:before="58" w:line="239" w:lineRule="auto"/>
              <w:jc w:val="both"/>
              <w:rPr/>
            </w:pPr>
            <w:r>
              <w:rPr>
                <w:spacing w:val="4"/>
              </w:rPr>
              <w:t>反映项目对群众</w:t>
            </w:r>
            <w:r>
              <w:rPr>
                <w:spacing w:val="-31"/>
              </w:rPr>
              <w:t xml:space="preserve"> </w:t>
            </w:r>
            <w:r>
              <w:rPr>
                <w:spacing w:val="4"/>
              </w:rPr>
              <w:t>、公司的</w:t>
            </w:r>
            <w:r>
              <w:rPr/>
              <w:t xml:space="preserve"> </w:t>
            </w:r>
            <w:r>
              <w:rPr>
                <w:spacing w:val="5"/>
              </w:rPr>
              <w:t>交通运输经营的工本费用</w:t>
            </w:r>
            <w:r>
              <w:rPr>
                <w:spacing w:val="1"/>
              </w:rPr>
              <w:t xml:space="preserve"> </w:t>
            </w:r>
            <w:r>
              <w:rPr>
                <w:spacing w:val="3"/>
              </w:rPr>
              <w:t>降低金额。</w:t>
            </w:r>
          </w:p>
        </w:tc>
        <w:tc>
          <w:tcPr>
            <w:tcW w:w="1594" w:type="dxa"/>
            <w:vAlign w:val="top"/>
          </w:tcPr>
          <w:p>
            <w:pPr>
              <w:pStyle w:val="TableText"/>
              <w:ind w:left="32" w:right="31" w:hanging="2"/>
              <w:spacing w:before="57"/>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spacing w:val="-1"/>
              </w:rPr>
              <w:t>分。</w:t>
            </w:r>
          </w:p>
        </w:tc>
        <w:tc>
          <w:tcPr>
            <w:tcW w:w="711" w:type="dxa"/>
            <w:vAlign w:val="top"/>
          </w:tcPr>
          <w:p>
            <w:pPr>
              <w:rPr>
                <w:rFonts w:ascii="Arial"/>
                <w:sz w:val="21"/>
              </w:rPr>
            </w:pPr>
            <w:r/>
          </w:p>
        </w:tc>
      </w:tr>
      <w:tr>
        <w:trPr>
          <w:trHeight w:val="1014" w:hRule="atLeast"/>
        </w:trPr>
        <w:tc>
          <w:tcPr>
            <w:tcW w:w="1073" w:type="dxa"/>
            <w:vAlign w:val="top"/>
            <w:vMerge w:val="continue"/>
            <w:tcBorders>
              <w:top w:val="nil"/>
              <w:bottom w:val="nil"/>
            </w:tcBorders>
          </w:tcPr>
          <w:p>
            <w:pPr>
              <w:rPr>
                <w:rFonts w:ascii="Arial"/>
                <w:sz w:val="21"/>
              </w:rPr>
            </w:pPr>
            <w:r/>
          </w:p>
        </w:tc>
        <w:tc>
          <w:tcPr>
            <w:tcW w:w="705" w:type="dxa"/>
            <w:vAlign w:val="top"/>
            <w:vMerge w:val="continue"/>
            <w:tcBorders>
              <w:top w:val="nil"/>
              <w:bottom w:val="nil"/>
            </w:tcBorders>
          </w:tcPr>
          <w:p>
            <w:pPr>
              <w:rPr>
                <w:rFonts w:ascii="Arial"/>
                <w:sz w:val="21"/>
              </w:rPr>
            </w:pPr>
            <w:r/>
          </w:p>
        </w:tc>
        <w:tc>
          <w:tcPr>
            <w:tcW w:w="968" w:type="dxa"/>
            <w:vAlign w:val="top"/>
          </w:tcPr>
          <w:p>
            <w:pPr>
              <w:spacing w:line="412" w:lineRule="auto"/>
              <w:rPr>
                <w:rFonts w:ascii="Arial"/>
                <w:sz w:val="21"/>
              </w:rPr>
            </w:pPr>
            <w:r/>
          </w:p>
          <w:p>
            <w:pPr>
              <w:pStyle w:val="TableText"/>
              <w:ind w:left="104"/>
              <w:spacing w:before="39" w:line="227" w:lineRule="auto"/>
              <w:rPr/>
            </w:pPr>
            <w:r>
              <w:rPr>
                <w:spacing w:val="4"/>
              </w:rPr>
              <w:t>社会效益指标</w:t>
            </w:r>
          </w:p>
        </w:tc>
        <w:tc>
          <w:tcPr>
            <w:tcW w:w="1165" w:type="dxa"/>
            <w:vAlign w:val="top"/>
          </w:tcPr>
          <w:p>
            <w:pPr>
              <w:spacing w:line="330" w:lineRule="auto"/>
              <w:rPr>
                <w:rFonts w:ascii="Arial"/>
                <w:sz w:val="21"/>
              </w:rPr>
            </w:pPr>
            <w:r/>
          </w:p>
          <w:p>
            <w:pPr>
              <w:pStyle w:val="TableText"/>
              <w:ind w:left="457" w:right="79" w:hanging="380"/>
              <w:spacing w:before="39" w:line="238" w:lineRule="auto"/>
              <w:rPr/>
            </w:pPr>
            <w:r>
              <w:rPr>
                <w:spacing w:val="4"/>
              </w:rPr>
              <w:t>改善道路交通出行</w:t>
            </w:r>
            <w:r>
              <w:rPr>
                <w:spacing w:val="5"/>
              </w:rPr>
              <w:t xml:space="preserve"> </w:t>
            </w:r>
            <w:r>
              <w:rPr>
                <w:spacing w:val="2"/>
              </w:rPr>
              <w:t>条件</w:t>
            </w:r>
          </w:p>
        </w:tc>
        <w:tc>
          <w:tcPr>
            <w:tcW w:w="676" w:type="dxa"/>
            <w:vAlign w:val="top"/>
          </w:tcPr>
          <w:p>
            <w:pPr>
              <w:spacing w:line="412" w:lineRule="auto"/>
              <w:rPr>
                <w:rFonts w:ascii="Arial"/>
                <w:sz w:val="21"/>
              </w:rPr>
            </w:pPr>
            <w:r/>
          </w:p>
          <w:p>
            <w:pPr>
              <w:pStyle w:val="TableText"/>
              <w:ind w:left="90"/>
              <w:spacing w:before="39" w:line="228" w:lineRule="auto"/>
              <w:rPr/>
            </w:pPr>
            <w:r>
              <w:rPr>
                <w:spacing w:val="3"/>
              </w:rPr>
              <w:t>定性指标</w:t>
            </w:r>
          </w:p>
        </w:tc>
        <w:tc>
          <w:tcPr>
            <w:tcW w:w="537" w:type="dxa"/>
            <w:vAlign w:val="top"/>
          </w:tcPr>
          <w:p>
            <w:pPr>
              <w:rPr>
                <w:rFonts w:ascii="Arial"/>
                <w:sz w:val="21"/>
              </w:rPr>
            </w:pPr>
            <w:r/>
          </w:p>
        </w:tc>
        <w:tc>
          <w:tcPr>
            <w:tcW w:w="676" w:type="dxa"/>
            <w:vAlign w:val="top"/>
          </w:tcPr>
          <w:p>
            <w:pPr>
              <w:rPr>
                <w:rFonts w:ascii="Arial"/>
                <w:sz w:val="21"/>
              </w:rPr>
            </w:pPr>
            <w:r/>
          </w:p>
        </w:tc>
        <w:tc>
          <w:tcPr>
            <w:tcW w:w="1537" w:type="dxa"/>
            <w:vAlign w:val="top"/>
          </w:tcPr>
          <w:p>
            <w:pPr>
              <w:spacing w:line="253" w:lineRule="auto"/>
              <w:rPr>
                <w:rFonts w:ascii="Arial"/>
                <w:sz w:val="21"/>
              </w:rPr>
            </w:pPr>
            <w:r/>
          </w:p>
          <w:p>
            <w:pPr>
              <w:pStyle w:val="TableText"/>
              <w:ind w:left="29" w:right="117"/>
              <w:spacing w:before="39" w:line="239" w:lineRule="auto"/>
              <w:jc w:val="both"/>
              <w:rPr/>
            </w:pPr>
            <w:r>
              <w:rPr>
                <w:spacing w:val="5"/>
              </w:rPr>
              <w:t>反映公共客运服务中心工</w:t>
            </w:r>
            <w:r>
              <w:rPr>
                <w:spacing w:val="3"/>
              </w:rPr>
              <w:t xml:space="preserve"> </w:t>
            </w:r>
            <w:r>
              <w:rPr>
                <w:spacing w:val="5"/>
              </w:rPr>
              <w:t>作对道路交通出行条件的</w:t>
            </w:r>
            <w:r>
              <w:rPr>
                <w:spacing w:val="3"/>
              </w:rPr>
              <w:t xml:space="preserve"> </w:t>
            </w:r>
            <w:r>
              <w:rPr>
                <w:spacing w:val="3"/>
              </w:rPr>
              <w:t>改善情况。</w:t>
            </w:r>
          </w:p>
        </w:tc>
        <w:tc>
          <w:tcPr>
            <w:tcW w:w="1594" w:type="dxa"/>
            <w:vAlign w:val="top"/>
          </w:tcPr>
          <w:p>
            <w:pPr>
              <w:pStyle w:val="TableText"/>
              <w:ind w:left="30" w:right="31" w:firstLine="1"/>
              <w:spacing w:before="54" w:line="241" w:lineRule="auto"/>
              <w:rPr/>
            </w:pPr>
            <w:r>
              <w:rPr>
                <w:spacing w:val="4"/>
              </w:rPr>
              <w:t>分为基本达成目标</w:t>
            </w:r>
            <w:r>
              <w:rPr>
                <w:spacing w:val="-29"/>
              </w:rPr>
              <w:t xml:space="preserve"> </w:t>
            </w:r>
            <w:r>
              <w:rPr>
                <w:spacing w:val="4"/>
              </w:rPr>
              <w:t>、部分实</w:t>
            </w:r>
            <w:r>
              <w:rPr/>
              <w:t xml:space="preserve"> </w:t>
            </w:r>
            <w:r>
              <w:rPr>
                <w:spacing w:val="6"/>
              </w:rPr>
              <w:t>现目标、实现目标程度较低</w:t>
            </w:r>
            <w:r>
              <w:rPr/>
              <w:t xml:space="preserve"> </w:t>
            </w:r>
            <w:r>
              <w:rPr>
                <w:spacing w:val="6"/>
              </w:rPr>
              <w:t>三个档次，并分别按照该指</w:t>
            </w:r>
            <w:r>
              <w:rPr>
                <w:spacing w:val="1"/>
              </w:rPr>
              <w:t xml:space="preserve"> </w:t>
            </w:r>
            <w:r>
              <w:rPr>
                <w:spacing w:val="5"/>
              </w:rPr>
              <w:t>标对应分值区间100%-80%</w:t>
            </w:r>
          </w:p>
          <w:p>
            <w:pPr>
              <w:pStyle w:val="TableText"/>
              <w:ind w:left="31" w:right="107" w:firstLine="5"/>
              <w:spacing w:before="10" w:line="237" w:lineRule="auto"/>
              <w:rPr/>
            </w:pPr>
            <w:r>
              <w:rPr>
                <w:spacing w:val="2"/>
              </w:rPr>
              <w:t>（含）</w:t>
            </w:r>
            <w:r>
              <w:rPr>
                <w:spacing w:val="-32"/>
              </w:rPr>
              <w:t xml:space="preserve"> </w:t>
            </w:r>
            <w:r>
              <w:rPr>
                <w:spacing w:val="2"/>
              </w:rPr>
              <w:t>、80%-60%（含）、</w:t>
            </w:r>
            <w:r>
              <w:rPr/>
              <w:t xml:space="preserve"> </w:t>
            </w:r>
            <w:r>
              <w:rPr>
                <w:spacing w:val="4"/>
              </w:rPr>
              <w:t>60%-0%合理确定分值。</w:t>
            </w:r>
          </w:p>
        </w:tc>
        <w:tc>
          <w:tcPr>
            <w:tcW w:w="711" w:type="dxa"/>
            <w:vAlign w:val="top"/>
          </w:tcPr>
          <w:p>
            <w:pPr>
              <w:rPr>
                <w:rFonts w:ascii="Arial"/>
                <w:sz w:val="21"/>
              </w:rPr>
            </w:pPr>
            <w:r/>
          </w:p>
        </w:tc>
      </w:tr>
      <w:tr>
        <w:trPr>
          <w:trHeight w:val="1088" w:hRule="atLeast"/>
        </w:trPr>
        <w:tc>
          <w:tcPr>
            <w:tcW w:w="1073" w:type="dxa"/>
            <w:vAlign w:val="top"/>
            <w:vMerge w:val="continue"/>
            <w:tcBorders>
              <w:top w:val="nil"/>
              <w:bottom w:val="nil"/>
            </w:tcBorders>
          </w:tcPr>
          <w:p>
            <w:pPr>
              <w:rPr>
                <w:rFonts w:ascii="Arial"/>
                <w:sz w:val="21"/>
              </w:rPr>
            </w:pPr>
            <w:r/>
          </w:p>
        </w:tc>
        <w:tc>
          <w:tcPr>
            <w:tcW w:w="705" w:type="dxa"/>
            <w:vAlign w:val="top"/>
            <w:vMerge w:val="continue"/>
            <w:tcBorders>
              <w:top w:val="nil"/>
            </w:tcBorders>
          </w:tcPr>
          <w:p>
            <w:pPr>
              <w:rPr>
                <w:rFonts w:ascii="Arial"/>
                <w:sz w:val="21"/>
              </w:rPr>
            </w:pPr>
            <w:r/>
          </w:p>
        </w:tc>
        <w:tc>
          <w:tcPr>
            <w:tcW w:w="968" w:type="dxa"/>
            <w:vAlign w:val="top"/>
          </w:tcPr>
          <w:p>
            <w:pPr>
              <w:spacing w:line="448" w:lineRule="auto"/>
              <w:rPr>
                <w:rFonts w:ascii="Arial"/>
                <w:sz w:val="21"/>
              </w:rPr>
            </w:pPr>
            <w:r/>
          </w:p>
          <w:p>
            <w:pPr>
              <w:pStyle w:val="TableText"/>
              <w:ind w:left="104"/>
              <w:spacing w:before="39" w:line="227" w:lineRule="auto"/>
              <w:rPr/>
            </w:pPr>
            <w:r>
              <w:rPr>
                <w:spacing w:val="4"/>
              </w:rPr>
              <w:t>社会效益指标</w:t>
            </w:r>
          </w:p>
        </w:tc>
        <w:tc>
          <w:tcPr>
            <w:tcW w:w="1165" w:type="dxa"/>
            <w:vAlign w:val="top"/>
          </w:tcPr>
          <w:p>
            <w:pPr>
              <w:spacing w:line="370" w:lineRule="auto"/>
              <w:rPr>
                <w:rFonts w:ascii="Arial"/>
                <w:sz w:val="21"/>
              </w:rPr>
            </w:pPr>
            <w:r/>
          </w:p>
          <w:p>
            <w:pPr>
              <w:pStyle w:val="TableText"/>
              <w:ind w:left="457" w:right="79" w:hanging="382"/>
              <w:spacing w:before="39" w:line="238" w:lineRule="auto"/>
              <w:rPr/>
            </w:pPr>
            <w:r>
              <w:rPr>
                <w:spacing w:val="5"/>
              </w:rPr>
              <w:t>维护道路运输市场</w:t>
            </w:r>
            <w:r>
              <w:rPr/>
              <w:t xml:space="preserve"> </w:t>
            </w:r>
            <w:r>
              <w:rPr>
                <w:spacing w:val="3"/>
              </w:rPr>
              <w:t>秩序</w:t>
            </w:r>
          </w:p>
        </w:tc>
        <w:tc>
          <w:tcPr>
            <w:tcW w:w="676" w:type="dxa"/>
            <w:vAlign w:val="top"/>
          </w:tcPr>
          <w:p>
            <w:pPr>
              <w:spacing w:line="449" w:lineRule="auto"/>
              <w:rPr>
                <w:rFonts w:ascii="Arial"/>
                <w:sz w:val="21"/>
              </w:rPr>
            </w:pPr>
            <w:r/>
          </w:p>
          <w:p>
            <w:pPr>
              <w:pStyle w:val="TableText"/>
              <w:ind w:left="90"/>
              <w:spacing w:before="39" w:line="228" w:lineRule="auto"/>
              <w:rPr/>
            </w:pPr>
            <w:r>
              <w:rPr>
                <w:spacing w:val="3"/>
              </w:rPr>
              <w:t>定性指标</w:t>
            </w:r>
          </w:p>
        </w:tc>
        <w:tc>
          <w:tcPr>
            <w:tcW w:w="537" w:type="dxa"/>
            <w:vAlign w:val="top"/>
          </w:tcPr>
          <w:p>
            <w:pPr>
              <w:rPr>
                <w:rFonts w:ascii="Arial"/>
                <w:sz w:val="21"/>
              </w:rPr>
            </w:pPr>
            <w:r/>
          </w:p>
        </w:tc>
        <w:tc>
          <w:tcPr>
            <w:tcW w:w="676" w:type="dxa"/>
            <w:vAlign w:val="top"/>
          </w:tcPr>
          <w:p>
            <w:pPr>
              <w:rPr>
                <w:rFonts w:ascii="Arial"/>
                <w:sz w:val="21"/>
              </w:rPr>
            </w:pPr>
            <w:r/>
          </w:p>
        </w:tc>
        <w:tc>
          <w:tcPr>
            <w:tcW w:w="1537" w:type="dxa"/>
            <w:vAlign w:val="top"/>
          </w:tcPr>
          <w:p>
            <w:pPr>
              <w:spacing w:line="291" w:lineRule="auto"/>
              <w:rPr>
                <w:rFonts w:ascii="Arial"/>
                <w:sz w:val="21"/>
              </w:rPr>
            </w:pPr>
            <w:r/>
          </w:p>
          <w:p>
            <w:pPr>
              <w:pStyle w:val="TableText"/>
              <w:ind w:left="29" w:right="117"/>
              <w:spacing w:before="39"/>
              <w:jc w:val="both"/>
              <w:rPr/>
            </w:pPr>
            <w:r>
              <w:rPr>
                <w:spacing w:val="5"/>
              </w:rPr>
              <w:t>反映公共客运服务中心工</w:t>
            </w:r>
            <w:r>
              <w:rPr>
                <w:spacing w:val="3"/>
              </w:rPr>
              <w:t xml:space="preserve"> </w:t>
            </w:r>
            <w:r>
              <w:rPr>
                <w:spacing w:val="5"/>
              </w:rPr>
              <w:t>作对道路运输市场秩序的</w:t>
            </w:r>
            <w:r>
              <w:rPr>
                <w:spacing w:val="3"/>
              </w:rPr>
              <w:t xml:space="preserve"> </w:t>
            </w:r>
            <w:r>
              <w:rPr>
                <w:spacing w:val="3"/>
              </w:rPr>
              <w:t>维护情况。</w:t>
            </w:r>
          </w:p>
        </w:tc>
        <w:tc>
          <w:tcPr>
            <w:tcW w:w="1594" w:type="dxa"/>
            <w:vAlign w:val="top"/>
          </w:tcPr>
          <w:p>
            <w:pPr>
              <w:pStyle w:val="TableText"/>
              <w:ind w:left="30" w:right="31" w:firstLine="1"/>
              <w:spacing w:before="93" w:line="241" w:lineRule="auto"/>
              <w:rPr/>
            </w:pPr>
            <w:r>
              <w:rPr>
                <w:spacing w:val="4"/>
              </w:rPr>
              <w:t>分为基本达成目标</w:t>
            </w:r>
            <w:r>
              <w:rPr>
                <w:spacing w:val="-29"/>
              </w:rPr>
              <w:t xml:space="preserve"> </w:t>
            </w:r>
            <w:r>
              <w:rPr>
                <w:spacing w:val="4"/>
              </w:rPr>
              <w:t>、部分实</w:t>
            </w:r>
            <w:r>
              <w:rPr/>
              <w:t xml:space="preserve"> </w:t>
            </w:r>
            <w:r>
              <w:rPr>
                <w:spacing w:val="6"/>
              </w:rPr>
              <w:t>现目标、实现目标程度较低</w:t>
            </w:r>
            <w:r>
              <w:rPr/>
              <w:t xml:space="preserve"> </w:t>
            </w:r>
            <w:r>
              <w:rPr>
                <w:spacing w:val="6"/>
              </w:rPr>
              <w:t>三个档次，并分别按照该指</w:t>
            </w:r>
            <w:r>
              <w:rPr>
                <w:spacing w:val="1"/>
              </w:rPr>
              <w:t xml:space="preserve"> </w:t>
            </w:r>
            <w:r>
              <w:rPr>
                <w:spacing w:val="5"/>
              </w:rPr>
              <w:t>标对应分值区间100%-80%</w:t>
            </w:r>
          </w:p>
          <w:p>
            <w:pPr>
              <w:pStyle w:val="TableText"/>
              <w:ind w:left="31" w:right="107" w:firstLine="5"/>
              <w:spacing w:before="10" w:line="238" w:lineRule="auto"/>
              <w:rPr/>
            </w:pPr>
            <w:r>
              <w:rPr>
                <w:spacing w:val="2"/>
              </w:rPr>
              <w:t>（含）</w:t>
            </w:r>
            <w:r>
              <w:rPr>
                <w:spacing w:val="-32"/>
              </w:rPr>
              <w:t xml:space="preserve"> </w:t>
            </w:r>
            <w:r>
              <w:rPr>
                <w:spacing w:val="2"/>
              </w:rPr>
              <w:t>、80%-60%（含）、</w:t>
            </w:r>
            <w:r>
              <w:rPr/>
              <w:t xml:space="preserve"> </w:t>
            </w:r>
            <w:r>
              <w:rPr>
                <w:spacing w:val="4"/>
              </w:rPr>
              <w:t>60%-0%合理确定分值。</w:t>
            </w:r>
          </w:p>
        </w:tc>
        <w:tc>
          <w:tcPr>
            <w:tcW w:w="711" w:type="dxa"/>
            <w:vAlign w:val="top"/>
          </w:tcPr>
          <w:p>
            <w:pPr>
              <w:rPr>
                <w:rFonts w:ascii="Arial"/>
                <w:sz w:val="21"/>
              </w:rPr>
            </w:pPr>
            <w:r/>
          </w:p>
        </w:tc>
      </w:tr>
      <w:tr>
        <w:trPr>
          <w:trHeight w:val="386" w:hRule="atLeast"/>
        </w:trPr>
        <w:tc>
          <w:tcPr>
            <w:tcW w:w="1073" w:type="dxa"/>
            <w:vAlign w:val="top"/>
            <w:vMerge w:val="continue"/>
            <w:tcBorders>
              <w:top w:val="nil"/>
              <w:bottom w:val="nil"/>
            </w:tcBorders>
          </w:tcPr>
          <w:p>
            <w:pPr>
              <w:rPr>
                <w:rFonts w:ascii="Arial"/>
                <w:sz w:val="21"/>
              </w:rPr>
            </w:pPr>
            <w:r/>
          </w:p>
        </w:tc>
        <w:tc>
          <w:tcPr>
            <w:tcW w:w="705" w:type="dxa"/>
            <w:vAlign w:val="top"/>
          </w:tcPr>
          <w:p>
            <w:pPr>
              <w:pStyle w:val="TableText"/>
              <w:ind w:left="33"/>
              <w:spacing w:before="142" w:line="227" w:lineRule="auto"/>
              <w:rPr/>
            </w:pPr>
            <w:r>
              <w:rPr>
                <w:spacing w:val="4"/>
              </w:rPr>
              <w:t>满意度指标</w:t>
            </w:r>
          </w:p>
        </w:tc>
        <w:tc>
          <w:tcPr>
            <w:tcW w:w="968" w:type="dxa"/>
            <w:vAlign w:val="top"/>
          </w:tcPr>
          <w:p>
            <w:pPr>
              <w:pStyle w:val="TableText"/>
              <w:ind w:left="359" w:right="43" w:hanging="321"/>
              <w:spacing w:before="60" w:line="238" w:lineRule="auto"/>
              <w:rPr/>
            </w:pPr>
            <w:r>
              <w:rPr>
                <w:spacing w:val="5"/>
              </w:rPr>
              <w:t>服务对象满意度</w:t>
            </w:r>
            <w:r>
              <w:rPr/>
              <w:t xml:space="preserve"> </w:t>
            </w:r>
            <w:r>
              <w:rPr>
                <w:spacing w:val="2"/>
              </w:rPr>
              <w:t>指标</w:t>
            </w:r>
          </w:p>
        </w:tc>
        <w:tc>
          <w:tcPr>
            <w:tcW w:w="1165" w:type="dxa"/>
            <w:vAlign w:val="top"/>
          </w:tcPr>
          <w:p>
            <w:pPr>
              <w:pStyle w:val="TableText"/>
              <w:ind w:left="265"/>
              <w:spacing w:before="142" w:line="227" w:lineRule="auto"/>
              <w:rPr/>
            </w:pPr>
            <w:r>
              <w:rPr>
                <w:spacing w:val="4"/>
              </w:rPr>
              <w:t>旅客满意度</w:t>
            </w:r>
          </w:p>
        </w:tc>
        <w:tc>
          <w:tcPr>
            <w:tcW w:w="676" w:type="dxa"/>
            <w:vAlign w:val="top"/>
          </w:tcPr>
          <w:p>
            <w:pPr>
              <w:pStyle w:val="TableText"/>
              <w:ind w:left="291"/>
              <w:spacing w:before="141" w:line="160" w:lineRule="exact"/>
              <w:rPr/>
            </w:pPr>
            <w:r>
              <w:rPr/>
              <w:t>≥</w:t>
            </w:r>
          </w:p>
        </w:tc>
        <w:tc>
          <w:tcPr>
            <w:tcW w:w="537" w:type="dxa"/>
            <w:vAlign w:val="top"/>
          </w:tcPr>
          <w:p>
            <w:pPr>
              <w:pStyle w:val="TableText"/>
              <w:ind w:left="211"/>
              <w:spacing w:before="161" w:line="189" w:lineRule="auto"/>
              <w:rPr/>
            </w:pPr>
            <w:r>
              <w:rPr/>
              <w:t>95</w:t>
            </w:r>
          </w:p>
        </w:tc>
        <w:tc>
          <w:tcPr>
            <w:tcW w:w="676" w:type="dxa"/>
            <w:vAlign w:val="top"/>
          </w:tcPr>
          <w:p>
            <w:pPr>
              <w:pStyle w:val="TableText"/>
              <w:ind w:left="308"/>
              <w:spacing w:before="141" w:line="161" w:lineRule="exact"/>
              <w:rPr/>
            </w:pPr>
            <w:r>
              <w:rPr>
                <w:spacing w:val="1"/>
                <w:position w:val="1"/>
              </w:rPr>
              <w:t>%</w:t>
            </w:r>
          </w:p>
        </w:tc>
        <w:tc>
          <w:tcPr>
            <w:tcW w:w="1537" w:type="dxa"/>
            <w:vAlign w:val="top"/>
          </w:tcPr>
          <w:p>
            <w:pPr>
              <w:pStyle w:val="TableText"/>
              <w:ind w:left="29" w:right="117"/>
              <w:spacing w:before="60" w:line="238" w:lineRule="auto"/>
              <w:rPr/>
            </w:pPr>
            <w:r>
              <w:rPr>
                <w:spacing w:val="5"/>
              </w:rPr>
              <w:t>反映旅客对部门的满意情</w:t>
            </w:r>
            <w:r>
              <w:rPr>
                <w:spacing w:val="3"/>
              </w:rPr>
              <w:t xml:space="preserve"> </w:t>
            </w:r>
            <w:r>
              <w:rPr>
                <w:spacing w:val="-1"/>
              </w:rPr>
              <w:t>况。</w:t>
            </w:r>
          </w:p>
        </w:tc>
        <w:tc>
          <w:tcPr>
            <w:tcW w:w="1594" w:type="dxa"/>
            <w:vAlign w:val="top"/>
          </w:tcPr>
          <w:p>
            <w:pPr>
              <w:pStyle w:val="TableText"/>
              <w:ind w:left="33" w:right="31" w:hanging="3"/>
              <w:spacing w:before="21" w:line="237" w:lineRule="auto"/>
              <w:rPr/>
            </w:pPr>
            <w:r>
              <w:rPr>
                <w:spacing w:val="4"/>
              </w:rPr>
              <w:t>达到计划值得满分</w:t>
            </w:r>
            <w:r>
              <w:rPr>
                <w:spacing w:val="-27"/>
              </w:rPr>
              <w:t xml:space="preserve"> </w:t>
            </w:r>
            <w:r>
              <w:rPr>
                <w:spacing w:val="4"/>
              </w:rPr>
              <w:t>，否则按</w:t>
            </w:r>
            <w:r>
              <w:rPr/>
              <w:t xml:space="preserve"> </w:t>
            </w:r>
            <w:r>
              <w:rPr>
                <w:spacing w:val="5"/>
              </w:rPr>
              <w:t>实际值/计划值*指标分值计</w:t>
            </w:r>
          </w:p>
        </w:tc>
        <w:tc>
          <w:tcPr>
            <w:tcW w:w="711" w:type="dxa"/>
            <w:vAlign w:val="top"/>
          </w:tcPr>
          <w:p>
            <w:pPr>
              <w:rPr>
                <w:rFonts w:ascii="Arial"/>
                <w:sz w:val="21"/>
              </w:rPr>
            </w:pPr>
            <w:r/>
          </w:p>
        </w:tc>
      </w:tr>
      <w:tr>
        <w:trPr>
          <w:trHeight w:val="685" w:hRule="atLeast"/>
        </w:trPr>
        <w:tc>
          <w:tcPr>
            <w:tcW w:w="1073" w:type="dxa"/>
            <w:vAlign w:val="top"/>
            <w:vMerge w:val="continue"/>
            <w:tcBorders>
              <w:top w:val="nil"/>
              <w:bottom w:val="nil"/>
            </w:tcBorders>
          </w:tcPr>
          <w:p>
            <w:pPr>
              <w:rPr>
                <w:rFonts w:ascii="Arial"/>
                <w:sz w:val="21"/>
              </w:rPr>
            </w:pPr>
            <w:r/>
          </w:p>
        </w:tc>
        <w:tc>
          <w:tcPr>
            <w:tcW w:w="705" w:type="dxa"/>
            <w:vAlign w:val="top"/>
          </w:tcPr>
          <w:p>
            <w:pPr>
              <w:spacing w:line="250" w:lineRule="auto"/>
              <w:rPr>
                <w:rFonts w:ascii="Arial"/>
                <w:sz w:val="21"/>
              </w:rPr>
            </w:pPr>
            <w:r/>
          </w:p>
          <w:p>
            <w:pPr>
              <w:pStyle w:val="TableText"/>
              <w:ind w:left="33"/>
              <w:spacing w:before="39" w:line="227" w:lineRule="auto"/>
              <w:rPr/>
            </w:pPr>
            <w:r>
              <w:rPr>
                <w:spacing w:val="4"/>
              </w:rPr>
              <w:t>满意度指标</w:t>
            </w:r>
          </w:p>
        </w:tc>
        <w:tc>
          <w:tcPr>
            <w:tcW w:w="968" w:type="dxa"/>
            <w:vAlign w:val="top"/>
          </w:tcPr>
          <w:p>
            <w:pPr>
              <w:pStyle w:val="TableText"/>
              <w:ind w:left="359" w:right="43" w:hanging="321"/>
              <w:spacing w:before="210" w:line="238" w:lineRule="auto"/>
              <w:rPr/>
            </w:pPr>
            <w:r>
              <w:rPr>
                <w:spacing w:val="5"/>
              </w:rPr>
              <w:t>服务对象满意度</w:t>
            </w:r>
            <w:r>
              <w:rPr/>
              <w:t xml:space="preserve"> </w:t>
            </w:r>
            <w:r>
              <w:rPr>
                <w:spacing w:val="2"/>
              </w:rPr>
              <w:t>指标</w:t>
            </w:r>
          </w:p>
        </w:tc>
        <w:tc>
          <w:tcPr>
            <w:tcW w:w="1165" w:type="dxa"/>
            <w:vAlign w:val="top"/>
          </w:tcPr>
          <w:p>
            <w:pPr>
              <w:spacing w:line="250" w:lineRule="auto"/>
              <w:rPr>
                <w:rFonts w:ascii="Arial"/>
                <w:sz w:val="21"/>
              </w:rPr>
            </w:pPr>
            <w:r/>
          </w:p>
          <w:p>
            <w:pPr>
              <w:pStyle w:val="TableText"/>
              <w:ind w:left="140"/>
              <w:spacing w:before="39" w:line="227" w:lineRule="auto"/>
              <w:rPr/>
            </w:pPr>
            <w:r>
              <w:rPr>
                <w:spacing w:val="4"/>
              </w:rPr>
              <w:t>工作人员满意度</w:t>
            </w:r>
          </w:p>
        </w:tc>
        <w:tc>
          <w:tcPr>
            <w:tcW w:w="676" w:type="dxa"/>
            <w:vAlign w:val="top"/>
          </w:tcPr>
          <w:p>
            <w:pPr>
              <w:spacing w:line="249" w:lineRule="auto"/>
              <w:rPr>
                <w:rFonts w:ascii="Arial"/>
                <w:sz w:val="21"/>
              </w:rPr>
            </w:pPr>
            <w:r/>
          </w:p>
          <w:p>
            <w:pPr>
              <w:pStyle w:val="TableText"/>
              <w:ind w:left="291"/>
              <w:spacing w:before="39" w:line="160" w:lineRule="exact"/>
              <w:rPr/>
            </w:pPr>
            <w:r>
              <w:rPr/>
              <w:t>≥</w:t>
            </w:r>
          </w:p>
        </w:tc>
        <w:tc>
          <w:tcPr>
            <w:tcW w:w="537" w:type="dxa"/>
            <w:vAlign w:val="top"/>
          </w:tcPr>
          <w:p>
            <w:pPr>
              <w:spacing w:line="269" w:lineRule="auto"/>
              <w:rPr>
                <w:rFonts w:ascii="Arial"/>
                <w:sz w:val="21"/>
              </w:rPr>
            </w:pPr>
            <w:r/>
          </w:p>
          <w:p>
            <w:pPr>
              <w:pStyle w:val="TableText"/>
              <w:ind w:left="28"/>
              <w:spacing w:before="39" w:line="189" w:lineRule="auto"/>
              <w:rPr/>
            </w:pPr>
            <w:r>
              <w:rPr/>
              <w:t>99</w:t>
            </w:r>
          </w:p>
        </w:tc>
        <w:tc>
          <w:tcPr>
            <w:tcW w:w="676" w:type="dxa"/>
            <w:vAlign w:val="top"/>
          </w:tcPr>
          <w:p>
            <w:pPr>
              <w:spacing w:line="249" w:lineRule="auto"/>
              <w:rPr>
                <w:rFonts w:ascii="Arial"/>
                <w:sz w:val="21"/>
              </w:rPr>
            </w:pPr>
            <w:r/>
          </w:p>
          <w:p>
            <w:pPr>
              <w:pStyle w:val="TableText"/>
              <w:ind w:left="308"/>
              <w:spacing w:before="39" w:line="161" w:lineRule="exact"/>
              <w:rPr/>
            </w:pPr>
            <w:r>
              <w:rPr>
                <w:spacing w:val="1"/>
                <w:position w:val="1"/>
              </w:rPr>
              <w:t>%</w:t>
            </w:r>
          </w:p>
        </w:tc>
        <w:tc>
          <w:tcPr>
            <w:tcW w:w="1537" w:type="dxa"/>
            <w:vAlign w:val="top"/>
          </w:tcPr>
          <w:p>
            <w:pPr>
              <w:pStyle w:val="TableText"/>
              <w:ind w:left="31" w:right="117" w:hanging="2"/>
              <w:spacing w:before="210" w:line="238" w:lineRule="auto"/>
              <w:rPr/>
            </w:pPr>
            <w:r>
              <w:rPr>
                <w:spacing w:val="5"/>
              </w:rPr>
              <w:t>反映工作人员对部门的满</w:t>
            </w:r>
            <w:r>
              <w:rPr>
                <w:spacing w:val="3"/>
              </w:rPr>
              <w:t xml:space="preserve"> </w:t>
            </w:r>
            <w:r>
              <w:rPr>
                <w:spacing w:val="1"/>
              </w:rPr>
              <w:t>意度。</w:t>
            </w:r>
          </w:p>
        </w:tc>
        <w:tc>
          <w:tcPr>
            <w:tcW w:w="1594" w:type="dxa"/>
            <w:vAlign w:val="top"/>
          </w:tcPr>
          <w:p>
            <w:pPr>
              <w:pStyle w:val="TableText"/>
              <w:ind w:left="32" w:right="31" w:hanging="2"/>
              <w:spacing w:before="131"/>
              <w:jc w:val="both"/>
              <w:rPr/>
            </w:pPr>
            <w:r>
              <w:pict>
                <v:shape id="_x0000_s2" style="position:absolute;margin-left:-78.5895pt;margin-top:-3.73959pt;mso-position-vertical-relative:top-margin-area;mso-position-horizontal-relative:right-margin-area;width:7.95pt;height:9.45pt;z-index:251658240;" filled="false" stroked="false" type="#_x0000_t202">
                  <v:fill on="false"/>
                  <v:stroke on="false"/>
                  <v:path/>
                  <v:imagedata o:title=""/>
                  <o:lock v:ext="edit" aspectratio="false"/>
                  <v:textbox inset="0mm,0mm,0mm,0mm">
                    <w:txbxContent>
                      <w:p>
                        <w:pPr>
                          <w:pStyle w:val="TableText"/>
                          <w:ind w:left="20"/>
                          <w:spacing w:before="20" w:line="228" w:lineRule="auto"/>
                          <w:rPr/>
                        </w:pPr>
                        <w:r>
                          <w:rPr/>
                          <w:t>分</w:t>
                        </w:r>
                      </w:p>
                    </w:txbxContent>
                  </v:textbox>
                </v:shape>
              </w:pict>
            </w: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spacing w:val="-1"/>
              </w:rPr>
              <w:t>分。</w:t>
            </w:r>
          </w:p>
        </w:tc>
        <w:tc>
          <w:tcPr>
            <w:tcW w:w="711" w:type="dxa"/>
            <w:vAlign w:val="top"/>
          </w:tcPr>
          <w:p>
            <w:pPr>
              <w:rPr>
                <w:rFonts w:ascii="Arial"/>
                <w:sz w:val="21"/>
              </w:rPr>
            </w:pPr>
            <w:r/>
          </w:p>
        </w:tc>
      </w:tr>
      <w:tr>
        <w:trPr>
          <w:trHeight w:val="685" w:hRule="atLeast"/>
        </w:trPr>
        <w:tc>
          <w:tcPr>
            <w:tcW w:w="1073" w:type="dxa"/>
            <w:vAlign w:val="top"/>
            <w:vMerge w:val="continue"/>
            <w:tcBorders>
              <w:top w:val="nil"/>
            </w:tcBorders>
          </w:tcPr>
          <w:p>
            <w:pPr>
              <w:rPr>
                <w:rFonts w:ascii="Arial"/>
                <w:sz w:val="21"/>
              </w:rPr>
            </w:pPr>
            <w:r/>
          </w:p>
        </w:tc>
        <w:tc>
          <w:tcPr>
            <w:tcW w:w="705" w:type="dxa"/>
            <w:vAlign w:val="top"/>
          </w:tcPr>
          <w:p>
            <w:pPr>
              <w:spacing w:line="251" w:lineRule="auto"/>
              <w:rPr>
                <w:rFonts w:ascii="Arial"/>
                <w:sz w:val="21"/>
              </w:rPr>
            </w:pPr>
            <w:r/>
          </w:p>
          <w:p>
            <w:pPr>
              <w:pStyle w:val="TableText"/>
              <w:ind w:left="33"/>
              <w:spacing w:before="39" w:line="227" w:lineRule="auto"/>
              <w:rPr/>
            </w:pPr>
            <w:r>
              <w:rPr>
                <w:spacing w:val="4"/>
              </w:rPr>
              <w:t>满意度指标</w:t>
            </w:r>
          </w:p>
        </w:tc>
        <w:tc>
          <w:tcPr>
            <w:tcW w:w="968" w:type="dxa"/>
            <w:vAlign w:val="top"/>
          </w:tcPr>
          <w:p>
            <w:pPr>
              <w:pStyle w:val="TableText"/>
              <w:ind w:left="359" w:right="43" w:hanging="321"/>
              <w:spacing w:before="211" w:line="238" w:lineRule="auto"/>
              <w:rPr/>
            </w:pPr>
            <w:r>
              <w:rPr>
                <w:spacing w:val="5"/>
              </w:rPr>
              <w:t>服务对象满意度</w:t>
            </w:r>
            <w:r>
              <w:rPr/>
              <w:t xml:space="preserve"> </w:t>
            </w:r>
            <w:r>
              <w:rPr>
                <w:spacing w:val="2"/>
              </w:rPr>
              <w:t>指标</w:t>
            </w:r>
          </w:p>
        </w:tc>
        <w:tc>
          <w:tcPr>
            <w:tcW w:w="1165" w:type="dxa"/>
            <w:vAlign w:val="top"/>
          </w:tcPr>
          <w:p>
            <w:pPr>
              <w:spacing w:line="251" w:lineRule="auto"/>
              <w:rPr>
                <w:rFonts w:ascii="Arial"/>
                <w:sz w:val="21"/>
              </w:rPr>
            </w:pPr>
            <w:r/>
          </w:p>
          <w:p>
            <w:pPr>
              <w:pStyle w:val="TableText"/>
              <w:ind w:left="139"/>
              <w:spacing w:before="39" w:line="227" w:lineRule="auto"/>
              <w:rPr/>
            </w:pPr>
            <w:r>
              <w:rPr>
                <w:spacing w:val="5"/>
              </w:rPr>
              <w:t>主管部门满意度</w:t>
            </w:r>
          </w:p>
        </w:tc>
        <w:tc>
          <w:tcPr>
            <w:tcW w:w="676" w:type="dxa"/>
            <w:vAlign w:val="top"/>
          </w:tcPr>
          <w:p>
            <w:pPr>
              <w:spacing w:line="251" w:lineRule="auto"/>
              <w:rPr>
                <w:rFonts w:ascii="Arial"/>
                <w:sz w:val="21"/>
              </w:rPr>
            </w:pPr>
            <w:r/>
          </w:p>
          <w:p>
            <w:pPr>
              <w:pStyle w:val="TableText"/>
              <w:ind w:left="291"/>
              <w:spacing w:before="39" w:line="159" w:lineRule="exact"/>
              <w:rPr/>
            </w:pPr>
            <w:r>
              <w:rPr/>
              <w:t>≥</w:t>
            </w:r>
          </w:p>
        </w:tc>
        <w:tc>
          <w:tcPr>
            <w:tcW w:w="537" w:type="dxa"/>
            <w:vAlign w:val="top"/>
          </w:tcPr>
          <w:p>
            <w:pPr>
              <w:spacing w:line="270" w:lineRule="auto"/>
              <w:rPr>
                <w:rFonts w:ascii="Arial"/>
                <w:sz w:val="21"/>
              </w:rPr>
            </w:pPr>
            <w:r/>
          </w:p>
          <w:p>
            <w:pPr>
              <w:pStyle w:val="TableText"/>
              <w:ind w:left="28"/>
              <w:spacing w:before="39" w:line="189" w:lineRule="auto"/>
              <w:rPr/>
            </w:pPr>
            <w:r>
              <w:rPr/>
              <w:t>95</w:t>
            </w:r>
          </w:p>
        </w:tc>
        <w:tc>
          <w:tcPr>
            <w:tcW w:w="676" w:type="dxa"/>
            <w:vAlign w:val="top"/>
          </w:tcPr>
          <w:p>
            <w:pPr>
              <w:spacing w:line="251" w:lineRule="auto"/>
              <w:rPr>
                <w:rFonts w:ascii="Arial"/>
                <w:sz w:val="21"/>
              </w:rPr>
            </w:pPr>
            <w:r/>
          </w:p>
          <w:p>
            <w:pPr>
              <w:pStyle w:val="TableText"/>
              <w:ind w:left="308"/>
              <w:spacing w:before="39" w:line="161" w:lineRule="exact"/>
              <w:rPr/>
            </w:pPr>
            <w:r>
              <w:rPr>
                <w:spacing w:val="1"/>
                <w:position w:val="1"/>
              </w:rPr>
              <w:t>%</w:t>
            </w:r>
          </w:p>
        </w:tc>
        <w:tc>
          <w:tcPr>
            <w:tcW w:w="1537" w:type="dxa"/>
            <w:vAlign w:val="top"/>
          </w:tcPr>
          <w:p>
            <w:pPr>
              <w:pStyle w:val="TableText"/>
              <w:ind w:left="31" w:right="117" w:hanging="2"/>
              <w:spacing w:before="211" w:line="238" w:lineRule="auto"/>
              <w:rPr/>
            </w:pPr>
            <w:r>
              <w:rPr>
                <w:spacing w:val="5"/>
              </w:rPr>
              <w:t>反映主管部门对部门的满</w:t>
            </w:r>
            <w:r>
              <w:rPr>
                <w:spacing w:val="3"/>
              </w:rPr>
              <w:t xml:space="preserve"> </w:t>
            </w:r>
            <w:r>
              <w:rPr>
                <w:spacing w:val="1"/>
              </w:rPr>
              <w:t>意度。</w:t>
            </w:r>
          </w:p>
        </w:tc>
        <w:tc>
          <w:tcPr>
            <w:tcW w:w="1594" w:type="dxa"/>
            <w:vAlign w:val="top"/>
          </w:tcPr>
          <w:p>
            <w:pPr>
              <w:pStyle w:val="TableText"/>
              <w:ind w:left="32" w:right="31" w:hanging="2"/>
              <w:spacing w:before="132"/>
              <w:jc w:val="both"/>
              <w:rPr/>
            </w:pPr>
            <w:r>
              <w:rPr>
                <w:spacing w:val="4"/>
              </w:rPr>
              <w:t>达到计划值得满分</w:t>
            </w:r>
            <w:r>
              <w:rPr>
                <w:spacing w:val="-27"/>
              </w:rPr>
              <w:t xml:space="preserve"> </w:t>
            </w:r>
            <w:r>
              <w:rPr>
                <w:spacing w:val="4"/>
              </w:rPr>
              <w:t>，否则按</w:t>
            </w:r>
            <w:r>
              <w:rPr/>
              <w:t xml:space="preserve"> </w:t>
            </w:r>
            <w:r>
              <w:rPr>
                <w:spacing w:val="6"/>
              </w:rPr>
              <w:t>实际值/计划值*指标分值计</w:t>
            </w:r>
            <w:r>
              <w:rPr/>
              <w:t xml:space="preserve"> </w:t>
            </w:r>
            <w:r>
              <w:rPr>
                <w:spacing w:val="-1"/>
              </w:rPr>
              <w:t>分。</w:t>
            </w:r>
          </w:p>
        </w:tc>
        <w:tc>
          <w:tcPr>
            <w:tcW w:w="711" w:type="dxa"/>
            <w:vAlign w:val="top"/>
          </w:tcPr>
          <w:p>
            <w:pPr>
              <w:rPr>
                <w:rFonts w:ascii="Arial"/>
                <w:sz w:val="21"/>
              </w:rPr>
            </w:pPr>
            <w:r/>
          </w:p>
        </w:tc>
      </w:tr>
      <w:tr>
        <w:trPr>
          <w:trHeight w:val="691" w:hRule="atLeast"/>
        </w:trPr>
        <w:tc>
          <w:tcPr>
            <w:tcW w:w="4587" w:type="dxa"/>
            <w:vAlign w:val="top"/>
            <w:gridSpan w:val="5"/>
          </w:tcPr>
          <w:p>
            <w:pPr>
              <w:spacing w:line="252" w:lineRule="auto"/>
              <w:rPr>
                <w:rFonts w:ascii="Arial"/>
                <w:sz w:val="21"/>
              </w:rPr>
            </w:pPr>
            <w:r/>
          </w:p>
          <w:p>
            <w:pPr>
              <w:pStyle w:val="TableText"/>
              <w:ind w:left="27"/>
              <w:spacing w:before="39" w:line="227" w:lineRule="auto"/>
              <w:rPr/>
            </w:pPr>
            <w:r>
              <w:rPr>
                <w:spacing w:val="4"/>
              </w:rPr>
              <w:t>业务股室审核：</w:t>
            </w:r>
          </w:p>
        </w:tc>
        <w:tc>
          <w:tcPr>
            <w:tcW w:w="5055" w:type="dxa"/>
            <w:vAlign w:val="top"/>
            <w:gridSpan w:val="5"/>
          </w:tcPr>
          <w:p>
            <w:pPr>
              <w:spacing w:line="252" w:lineRule="auto"/>
              <w:rPr>
                <w:rFonts w:ascii="Arial"/>
                <w:sz w:val="21"/>
              </w:rPr>
            </w:pPr>
            <w:r/>
          </w:p>
          <w:p>
            <w:pPr>
              <w:pStyle w:val="TableText"/>
              <w:ind w:left="30"/>
              <w:spacing w:before="39" w:line="228" w:lineRule="auto"/>
              <w:rPr/>
            </w:pPr>
            <w:r>
              <w:rPr>
                <w:spacing w:val="3"/>
              </w:rPr>
              <w:t>绩效股审核：</w:t>
            </w:r>
          </w:p>
        </w:tc>
      </w:tr>
    </w:tbl>
    <w:p>
      <w:pPr>
        <w:ind w:left="39"/>
        <w:spacing w:before="18" w:line="227" w:lineRule="auto"/>
        <w:rPr>
          <w:rFonts w:ascii="SimSun" w:hAnsi="SimSun" w:eastAsia="SimSun" w:cs="SimSun"/>
          <w:sz w:val="12"/>
          <w:szCs w:val="12"/>
        </w:rPr>
      </w:pPr>
      <w:r>
        <w:rPr>
          <w:rFonts w:ascii="SimSun" w:hAnsi="SimSun" w:eastAsia="SimSun" w:cs="SimSun"/>
          <w:sz w:val="12"/>
          <w:szCs w:val="12"/>
          <w:spacing w:val="3"/>
        </w:rPr>
        <w:t>填表人：   黄栋梁                  联系电话：</w:t>
      </w:r>
      <w:r>
        <w:rPr>
          <w:rFonts w:ascii="SimSun" w:hAnsi="SimSun" w:eastAsia="SimSun" w:cs="SimSun"/>
          <w:sz w:val="12"/>
          <w:szCs w:val="12"/>
          <w:spacing w:val="33"/>
          <w:w w:val="101"/>
        </w:rPr>
        <w:t xml:space="preserve"> </w:t>
      </w:r>
      <w:r>
        <w:rPr>
          <w:rFonts w:ascii="SimSun" w:hAnsi="SimSun" w:eastAsia="SimSun" w:cs="SimSun"/>
          <w:sz w:val="12"/>
          <w:szCs w:val="12"/>
          <w:spacing w:val="3"/>
        </w:rPr>
        <w:t>15073938859                          填表日期：     2024.1</w:t>
      </w:r>
      <w:r>
        <w:rPr>
          <w:rFonts w:ascii="SimSun" w:hAnsi="SimSun" w:eastAsia="SimSun" w:cs="SimSun"/>
          <w:sz w:val="12"/>
          <w:szCs w:val="12"/>
          <w:spacing w:val="2"/>
        </w:rPr>
        <w:t>1.20                        单位负责人签字：</w:t>
      </w:r>
      <w:r>
        <w:rPr>
          <w:rFonts w:ascii="SimSun" w:hAnsi="SimSun" w:eastAsia="SimSun" w:cs="SimSun"/>
          <w:sz w:val="12"/>
          <w:szCs w:val="12"/>
          <w:spacing w:val="-35"/>
        </w:rPr>
        <w:t xml:space="preserve"> </w:t>
      </w:r>
      <w:r>
        <w:rPr>
          <w:rFonts w:ascii="SimSun" w:hAnsi="SimSun" w:eastAsia="SimSun" w:cs="SimSun"/>
          <w:sz w:val="12"/>
          <w:szCs w:val="12"/>
          <w:spacing w:val="2"/>
        </w:rPr>
        <w:t>伍志</w:t>
      </w:r>
    </w:p>
    <w:sectPr>
      <w:pgSz w:w="11905" w:h="16834"/>
      <w:pgMar w:top="567" w:right="1173" w:bottom="0" w:left="107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2"/>
      <w:szCs w:val="12"/>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表格</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EDZ</dc:creator>
  <dcterms:created xsi:type="dcterms:W3CDTF">2024-11-22T10:13:16Z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2024-11-22T10:13:31</vt:filetime>
  </property>
</Properties>
</file>