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BA5C8">
      <w:pPr>
        <w:spacing w:before="226" w:line="219" w:lineRule="auto"/>
        <w:jc w:val="left"/>
        <w:rPr>
          <w:rFonts w:hint="eastAsia" w:ascii="仿宋" w:hAnsi="仿宋" w:eastAsia="仿宋" w:cs="仿宋"/>
          <w:b w:val="0"/>
          <w:bCs w:val="0"/>
          <w:color w:val="auto"/>
          <w:spacing w:val="-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15"/>
          <w:sz w:val="28"/>
          <w:szCs w:val="28"/>
          <w:lang w:val="en-US" w:eastAsia="zh-CN"/>
        </w:rPr>
        <w:t>附件</w:t>
      </w:r>
    </w:p>
    <w:p w14:paraId="5A2C0413">
      <w:pPr>
        <w:spacing w:before="226" w:line="219" w:lineRule="auto"/>
        <w:ind w:left="3690"/>
        <w:rPr>
          <w:rFonts w:ascii="宋体" w:hAnsi="宋体" w:eastAsia="宋体" w:cs="宋体"/>
          <w:color w:val="auto"/>
          <w:sz w:val="37"/>
          <w:szCs w:val="37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auto"/>
          <w:spacing w:val="-15"/>
          <w:sz w:val="37"/>
          <w:szCs w:val="37"/>
          <w:lang w:eastAsia="zh-CN"/>
        </w:rPr>
        <w:t>湖南省渔业高质量发展补助项目申报汇总表</w:t>
      </w:r>
    </w:p>
    <w:p w14:paraId="452C6F04">
      <w:pPr>
        <w:pStyle w:val="2"/>
        <w:spacing w:line="308" w:lineRule="auto"/>
        <w:rPr>
          <w:color w:val="auto"/>
          <w:lang w:eastAsia="zh-CN"/>
        </w:rPr>
      </w:pPr>
    </w:p>
    <w:tbl>
      <w:tblPr>
        <w:tblStyle w:val="5"/>
        <w:tblW w:w="144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108"/>
        <w:gridCol w:w="1396"/>
        <w:gridCol w:w="1454"/>
        <w:gridCol w:w="912"/>
        <w:gridCol w:w="2878"/>
        <w:gridCol w:w="852"/>
        <w:gridCol w:w="1139"/>
        <w:gridCol w:w="979"/>
        <w:gridCol w:w="929"/>
        <w:gridCol w:w="1350"/>
        <w:gridCol w:w="934"/>
      </w:tblGrid>
      <w:tr w14:paraId="45790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474" w:type="dxa"/>
            <w:noWrap w:val="0"/>
            <w:vAlign w:val="center"/>
          </w:tcPr>
          <w:p w14:paraId="68C4C6E7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08" w:type="dxa"/>
            <w:noWrap w:val="0"/>
            <w:vAlign w:val="center"/>
          </w:tcPr>
          <w:p w14:paraId="2800BADB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项目类型</w:t>
            </w:r>
          </w:p>
        </w:tc>
        <w:tc>
          <w:tcPr>
            <w:tcW w:w="1396" w:type="dxa"/>
            <w:noWrap w:val="0"/>
            <w:vAlign w:val="center"/>
          </w:tcPr>
          <w:p w14:paraId="4C17125C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1454" w:type="dxa"/>
            <w:noWrap w:val="0"/>
            <w:vAlign w:val="center"/>
          </w:tcPr>
          <w:p w14:paraId="549940E5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项目申报单位</w:t>
            </w:r>
          </w:p>
        </w:tc>
        <w:tc>
          <w:tcPr>
            <w:tcW w:w="912" w:type="dxa"/>
            <w:noWrap w:val="0"/>
            <w:vAlign w:val="center"/>
          </w:tcPr>
          <w:p w14:paraId="3E040B6D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rFonts w:hint="eastAsia"/>
                <w:color w:val="auto"/>
                <w:spacing w:val="-5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5"/>
                <w:sz w:val="21"/>
                <w:szCs w:val="21"/>
              </w:rPr>
              <w:t>所在</w:t>
            </w:r>
          </w:p>
          <w:p w14:paraId="6068A872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sz w:val="21"/>
                <w:szCs w:val="21"/>
              </w:rPr>
              <w:t>县市区</w:t>
            </w:r>
          </w:p>
        </w:tc>
        <w:tc>
          <w:tcPr>
            <w:tcW w:w="2878" w:type="dxa"/>
            <w:noWrap w:val="0"/>
            <w:vAlign w:val="center"/>
          </w:tcPr>
          <w:p w14:paraId="3BBE0532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主要建设内容</w:t>
            </w:r>
          </w:p>
        </w:tc>
        <w:tc>
          <w:tcPr>
            <w:tcW w:w="852" w:type="dxa"/>
            <w:noWrap w:val="0"/>
            <w:vAlign w:val="center"/>
          </w:tcPr>
          <w:p w14:paraId="29C7D45D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rFonts w:hint="eastAsia"/>
                <w:color w:val="auto"/>
                <w:spacing w:val="5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30"/>
                <w:sz w:val="21"/>
                <w:szCs w:val="21"/>
              </w:rPr>
              <w:t>项目</w:t>
            </w:r>
            <w:r>
              <w:rPr>
                <w:color w:val="auto"/>
                <w:spacing w:val="5"/>
                <w:sz w:val="21"/>
                <w:szCs w:val="21"/>
              </w:rPr>
              <w:t>总</w:t>
            </w:r>
          </w:p>
          <w:p w14:paraId="4324096B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pacing w:val="5"/>
                <w:sz w:val="21"/>
                <w:szCs w:val="21"/>
              </w:rPr>
              <w:t>投资</w:t>
            </w:r>
          </w:p>
          <w:p w14:paraId="76CDCB5D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139" w:type="dxa"/>
            <w:noWrap w:val="0"/>
            <w:vAlign w:val="center"/>
          </w:tcPr>
          <w:p w14:paraId="372F315E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申请补助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4"/>
                <w:sz w:val="21"/>
                <w:szCs w:val="21"/>
              </w:rPr>
              <w:t>资金</w:t>
            </w:r>
          </w:p>
          <w:p w14:paraId="6B35668E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979" w:type="dxa"/>
            <w:noWrap w:val="0"/>
            <w:vAlign w:val="center"/>
          </w:tcPr>
          <w:p w14:paraId="066701AB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0"/>
                <w:sz w:val="21"/>
                <w:szCs w:val="21"/>
              </w:rPr>
              <w:t>项目</w:t>
            </w:r>
            <w:r>
              <w:rPr>
                <w:color w:val="auto"/>
                <w:spacing w:val="50"/>
                <w:sz w:val="21"/>
                <w:szCs w:val="21"/>
              </w:rPr>
              <w:t>单位</w:t>
            </w:r>
            <w:r>
              <w:rPr>
                <w:color w:val="auto"/>
                <w:spacing w:val="-4"/>
                <w:sz w:val="21"/>
                <w:szCs w:val="21"/>
              </w:rPr>
              <w:t>联系人</w:t>
            </w:r>
          </w:p>
        </w:tc>
        <w:tc>
          <w:tcPr>
            <w:tcW w:w="929" w:type="dxa"/>
            <w:noWrap w:val="0"/>
            <w:vAlign w:val="center"/>
          </w:tcPr>
          <w:p w14:paraId="07FB0C7E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是否为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5"/>
                <w:sz w:val="21"/>
                <w:szCs w:val="21"/>
              </w:rPr>
              <w:t>返乡创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9"/>
                <w:sz w:val="21"/>
                <w:szCs w:val="21"/>
              </w:rPr>
              <w:t>业人员</w:t>
            </w:r>
          </w:p>
        </w:tc>
        <w:tc>
          <w:tcPr>
            <w:tcW w:w="1350" w:type="dxa"/>
            <w:noWrap w:val="0"/>
            <w:vAlign w:val="center"/>
          </w:tcPr>
          <w:p w14:paraId="3B694168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pacing w:val="-3"/>
                <w:sz w:val="21"/>
                <w:szCs w:val="21"/>
              </w:rPr>
              <w:t>项目单位</w:t>
            </w:r>
          </w:p>
          <w:p w14:paraId="58FD359E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pacing w:val="-4"/>
                <w:sz w:val="21"/>
                <w:szCs w:val="21"/>
              </w:rPr>
              <w:t>联系人</w:t>
            </w:r>
            <w:r>
              <w:rPr>
                <w:b w:val="0"/>
                <w:bCs w:val="0"/>
                <w:color w:val="auto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934" w:type="dxa"/>
            <w:noWrap w:val="0"/>
            <w:vAlign w:val="center"/>
          </w:tcPr>
          <w:p w14:paraId="08D5FC3C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pacing w:val="-5"/>
                <w:sz w:val="21"/>
                <w:szCs w:val="21"/>
              </w:rPr>
              <w:t>备注(改</w:t>
            </w:r>
          </w:p>
          <w:p w14:paraId="5EBBCB86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pacing w:val="-4"/>
                <w:sz w:val="21"/>
                <w:szCs w:val="21"/>
              </w:rPr>
              <w:t>造治理</w:t>
            </w:r>
          </w:p>
          <w:p w14:paraId="01CB4130">
            <w:pPr>
              <w:pStyle w:val="8"/>
              <w:widowControl w:val="0"/>
              <w:kinsoku/>
              <w:autoSpaceDE/>
              <w:autoSpaceDN/>
              <w:spacing w:line="30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pacing w:val="9"/>
                <w:sz w:val="21"/>
                <w:szCs w:val="21"/>
              </w:rPr>
              <w:t>面积)</w:t>
            </w:r>
          </w:p>
        </w:tc>
      </w:tr>
      <w:tr w14:paraId="4194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  <w:jc w:val="center"/>
        </w:trPr>
        <w:tc>
          <w:tcPr>
            <w:tcW w:w="474" w:type="dxa"/>
            <w:noWrap w:val="0"/>
            <w:vAlign w:val="center"/>
          </w:tcPr>
          <w:p w14:paraId="11B65AA8">
            <w:pPr>
              <w:pStyle w:val="8"/>
              <w:spacing w:line="185" w:lineRule="auto"/>
              <w:jc w:val="center"/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08" w:type="dxa"/>
            <w:noWrap w:val="0"/>
            <w:vAlign w:val="center"/>
          </w:tcPr>
          <w:p w14:paraId="35EB25F7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  <w:t>陆基工厂化设施渔业养殖场</w:t>
            </w:r>
          </w:p>
        </w:tc>
        <w:tc>
          <w:tcPr>
            <w:tcW w:w="1396" w:type="dxa"/>
            <w:noWrap w:val="0"/>
            <w:vAlign w:val="center"/>
          </w:tcPr>
          <w:p w14:paraId="50629756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  <w:t>邵阳县旺和农业发展</w:t>
            </w: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  <w:t>有限公司陆</w:t>
            </w: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u w:val="none"/>
                <w:lang w:eastAsia="zh-CN"/>
              </w:rPr>
              <w:t>基工厂化设施渔业养殖场项目</w:t>
            </w:r>
          </w:p>
        </w:tc>
        <w:tc>
          <w:tcPr>
            <w:tcW w:w="1454" w:type="dxa"/>
            <w:noWrap w:val="0"/>
            <w:vAlign w:val="center"/>
          </w:tcPr>
          <w:p w14:paraId="1D88328C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  <w:t>邵阳县旺和农业发展</w:t>
            </w: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912" w:type="dxa"/>
            <w:noWrap w:val="0"/>
            <w:vAlign w:val="center"/>
          </w:tcPr>
          <w:p w14:paraId="6572173F"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 w:bidi="ar"/>
              </w:rPr>
              <w:t>邵阳县</w:t>
            </w:r>
          </w:p>
        </w:tc>
        <w:tc>
          <w:tcPr>
            <w:tcW w:w="2878" w:type="dxa"/>
            <w:noWrap w:val="0"/>
            <w:vAlign w:val="center"/>
          </w:tcPr>
          <w:p w14:paraId="46B98CC2">
            <w:pPr>
              <w:jc w:val="both"/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 w:bidi="ar"/>
              </w:rPr>
              <w:t>建设设施渔业养殖池400立方米；供水水井1座；供排水管道系统1200米；蓄水池3000立方米；改建机房、仓库、值班室100平方米；安全围栏300米；三通一平600平方米；过滤处理设施设备8套；循环水系统8个；新改建供氧管道2000米；应急备用设备10台套，场区绿化。场区供电系统、应急供电系统、智能化水质监测系统、智能监测视频系统、场区道路等配套设施各1套。</w:t>
            </w:r>
          </w:p>
        </w:tc>
        <w:tc>
          <w:tcPr>
            <w:tcW w:w="852" w:type="dxa"/>
            <w:noWrap w:val="0"/>
            <w:vAlign w:val="center"/>
          </w:tcPr>
          <w:p w14:paraId="49910FFC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167.8</w:t>
            </w:r>
          </w:p>
        </w:tc>
        <w:tc>
          <w:tcPr>
            <w:tcW w:w="1139" w:type="dxa"/>
            <w:noWrap w:val="0"/>
            <w:vAlign w:val="center"/>
          </w:tcPr>
          <w:p w14:paraId="09C85BF8">
            <w:pPr>
              <w:jc w:val="center"/>
              <w:rPr>
                <w:rFonts w:hint="default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79" w:type="dxa"/>
            <w:noWrap w:val="0"/>
            <w:vAlign w:val="center"/>
          </w:tcPr>
          <w:p w14:paraId="63A74A52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  <w:t>李爱君</w:t>
            </w:r>
          </w:p>
        </w:tc>
        <w:tc>
          <w:tcPr>
            <w:tcW w:w="929" w:type="dxa"/>
            <w:noWrap w:val="0"/>
            <w:vAlign w:val="center"/>
          </w:tcPr>
          <w:p w14:paraId="273E6D6A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350" w:type="dxa"/>
            <w:noWrap w:val="0"/>
            <w:vAlign w:val="center"/>
          </w:tcPr>
          <w:p w14:paraId="7CBE0979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center"/>
          </w:tcPr>
          <w:p w14:paraId="09FA139B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7FA70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74" w:type="dxa"/>
            <w:noWrap w:val="0"/>
            <w:vAlign w:val="top"/>
          </w:tcPr>
          <w:p w14:paraId="43696095">
            <w:pPr>
              <w:pStyle w:val="8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108" w:type="dxa"/>
            <w:noWrap w:val="0"/>
            <w:vAlign w:val="top"/>
          </w:tcPr>
          <w:p w14:paraId="09FAEDBD"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396" w:type="dxa"/>
            <w:noWrap w:val="0"/>
            <w:vAlign w:val="top"/>
          </w:tcPr>
          <w:p w14:paraId="1B91E186"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54" w:type="dxa"/>
            <w:noWrap w:val="0"/>
            <w:vAlign w:val="top"/>
          </w:tcPr>
          <w:p w14:paraId="3EA3C889"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12" w:type="dxa"/>
            <w:noWrap w:val="0"/>
            <w:vAlign w:val="top"/>
          </w:tcPr>
          <w:p w14:paraId="480207C7"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2878" w:type="dxa"/>
            <w:noWrap w:val="0"/>
            <w:vAlign w:val="top"/>
          </w:tcPr>
          <w:p w14:paraId="2950C348"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B6107F5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167.8</w:t>
            </w:r>
          </w:p>
        </w:tc>
        <w:tc>
          <w:tcPr>
            <w:tcW w:w="1139" w:type="dxa"/>
            <w:noWrap w:val="0"/>
            <w:vAlign w:val="center"/>
          </w:tcPr>
          <w:p w14:paraId="5A548C12"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0</w:t>
            </w:r>
          </w:p>
        </w:tc>
        <w:tc>
          <w:tcPr>
            <w:tcW w:w="979" w:type="dxa"/>
            <w:noWrap w:val="0"/>
            <w:vAlign w:val="center"/>
          </w:tcPr>
          <w:p w14:paraId="10517780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35BDDA4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D2B82F0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34" w:type="dxa"/>
            <w:noWrap w:val="0"/>
            <w:vAlign w:val="center"/>
          </w:tcPr>
          <w:p w14:paraId="24E817D1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</w:tbl>
    <w:p w14:paraId="5E07B4C0">
      <w:pPr>
        <w:spacing w:line="440" w:lineRule="exact"/>
        <w:ind w:firstLine="0" w:firstLineChars="0"/>
      </w:pPr>
      <w:r>
        <w:rPr>
          <w:sz w:val="21"/>
          <w:szCs w:val="21"/>
        </w:rPr>
        <w:t>注：1.项目类型为：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sz w:val="21"/>
          <w:szCs w:val="21"/>
        </w:rPr>
        <w:t>养殖池塘改造；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sz w:val="21"/>
          <w:szCs w:val="21"/>
        </w:rPr>
        <w:t>养殖池塘改造和尾水治理；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sz w:val="21"/>
          <w:szCs w:val="21"/>
        </w:rPr>
        <w:t>高标准封闭式工厂化循环水养殖场；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sz w:val="21"/>
          <w:szCs w:val="21"/>
        </w:rPr>
        <w:t>陆基工厂化设施渔业养殖场；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sz w:val="21"/>
          <w:szCs w:val="21"/>
        </w:rPr>
        <w:t>池塘工程化循环水养殖场。2.</w:t>
      </w:r>
      <w:r>
        <w:rPr>
          <w:b/>
          <w:sz w:val="21"/>
          <w:szCs w:val="21"/>
        </w:rPr>
        <w:t>养殖池塘改造及尾水治理项目须在备注栏里填上改造治理面积</w:t>
      </w:r>
      <w:r>
        <w:rPr>
          <w:sz w:val="21"/>
          <w:szCs w:val="21"/>
        </w:rPr>
        <w:t>。</w:t>
      </w:r>
    </w:p>
    <w:p w14:paraId="0179A3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DFD81"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72DA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2I3MjY0ODMzMjkxMTJmNGZiNDQ0YzQwZWU3OGIifQ=="/>
  </w:docVars>
  <w:rsids>
    <w:rsidRoot w:val="00000000"/>
    <w:rsid w:val="05FE06BF"/>
    <w:rsid w:val="0E0845FB"/>
    <w:rsid w:val="33FC04A5"/>
    <w:rsid w:val="403235AF"/>
    <w:rsid w:val="6D2B47BD"/>
    <w:rsid w:val="6ED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460</Characters>
  <Lines>0</Lines>
  <Paragraphs>0</Paragraphs>
  <TotalTime>0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2024-09-19T02:56:00Z</dcterms:created>
  <dc:creator>LENOVO</dc:creator>
  <cp:lastModifiedBy>木生</cp:lastModifiedBy>
  <cp:lastPrinted>2025-08-13T09:52:00Z</cp:lastPrinted>
  <dcterms:modified xsi:type="dcterms:W3CDTF">2025-08-19T03:01:51Z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1D114B65F2024C92AF2839754F37B09A_12</vt:lpwstr>
  </property>
  <property fmtid="{D5CDD505-2E9C-101B-9397-08002B2CF9AE}" pid="4" name="KSOTemplateDocerSaveRecord">
    <vt:lpwstr>eyJoZGlkIjoiYWY5M2I3MjY0ODMzMjkxMTJmNGZiNDQ0YzQwZWU3OGIiLCJ1c2VySWQiOiIzMTIyODM5MzgifQ==</vt:lpwstr>
  </property>
</Properties>
</file>