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754A2">
      <w:pPr>
        <w:jc w:val="center"/>
        <w:rPr>
          <w:rFonts w:hint="eastAsia" w:ascii="宋体" w:hAnsi="宋体"/>
          <w:sz w:val="44"/>
          <w:szCs w:val="44"/>
        </w:rPr>
      </w:pPr>
    </w:p>
    <w:p w14:paraId="321EAB3F">
      <w:pPr>
        <w:jc w:val="center"/>
        <w:rPr>
          <w:rFonts w:hint="eastAsia" w:ascii="宋体" w:hAnsi="宋体"/>
          <w:sz w:val="44"/>
          <w:szCs w:val="44"/>
        </w:rPr>
      </w:pPr>
    </w:p>
    <w:p w14:paraId="3C3A51CE">
      <w:pPr>
        <w:jc w:val="center"/>
        <w:rPr>
          <w:rFonts w:hint="eastAsia" w:ascii="宋体" w:hAnsi="宋体"/>
          <w:sz w:val="44"/>
          <w:szCs w:val="44"/>
        </w:rPr>
      </w:pPr>
    </w:p>
    <w:p w14:paraId="61339E01">
      <w:pPr>
        <w:jc w:val="center"/>
        <w:rPr>
          <w:rFonts w:hint="eastAsia" w:ascii="宋体" w:hAnsi="宋体"/>
          <w:b/>
          <w:bCs/>
          <w:sz w:val="44"/>
          <w:szCs w:val="44"/>
        </w:rPr>
      </w:pPr>
      <w:r>
        <w:rPr>
          <w:rFonts w:hint="eastAsia" w:ascii="宋体" w:hAnsi="宋体"/>
          <w:b/>
          <w:bCs/>
          <w:sz w:val="44"/>
          <w:szCs w:val="44"/>
        </w:rPr>
        <w:t>邵阳县</w:t>
      </w:r>
      <w:r>
        <w:rPr>
          <w:rFonts w:ascii="宋体" w:hAnsi="宋体"/>
          <w:b/>
          <w:bCs/>
          <w:sz w:val="44"/>
          <w:szCs w:val="44"/>
        </w:rPr>
        <w:t>20</w:t>
      </w:r>
      <w:r>
        <w:rPr>
          <w:rFonts w:hint="eastAsia" w:ascii="宋体" w:hAnsi="宋体"/>
          <w:b/>
          <w:bCs/>
          <w:sz w:val="44"/>
          <w:szCs w:val="44"/>
          <w:lang w:val="en-US" w:eastAsia="zh-CN"/>
        </w:rPr>
        <w:t>23</w:t>
      </w:r>
      <w:r>
        <w:rPr>
          <w:rFonts w:hint="eastAsia" w:ascii="宋体" w:hAnsi="宋体"/>
          <w:b/>
          <w:bCs/>
          <w:sz w:val="44"/>
          <w:szCs w:val="44"/>
        </w:rPr>
        <w:t>年度部门整体支出</w:t>
      </w:r>
    </w:p>
    <w:p w14:paraId="4E55C56E">
      <w:pPr>
        <w:jc w:val="center"/>
        <w:rPr>
          <w:rFonts w:ascii="宋体" w:hAnsi="宋体"/>
          <w:b/>
          <w:bCs/>
          <w:sz w:val="44"/>
          <w:szCs w:val="44"/>
        </w:rPr>
      </w:pPr>
      <w:r>
        <w:rPr>
          <w:rFonts w:hint="eastAsia" w:ascii="宋体" w:hAnsi="宋体"/>
          <w:b/>
          <w:bCs/>
          <w:sz w:val="44"/>
          <w:szCs w:val="44"/>
        </w:rPr>
        <w:t>绩效自评报告</w:t>
      </w:r>
    </w:p>
    <w:p w14:paraId="4498816A">
      <w:pPr>
        <w:jc w:val="center"/>
        <w:rPr>
          <w:rFonts w:ascii="宋体" w:hAnsi="宋体"/>
          <w:b/>
          <w:bCs/>
          <w:sz w:val="44"/>
          <w:szCs w:val="44"/>
        </w:rPr>
      </w:pPr>
      <w:r>
        <w:rPr>
          <w:rFonts w:hint="eastAsia" w:ascii="宋体" w:hAnsi="宋体"/>
          <w:b/>
          <w:bCs/>
          <w:sz w:val="44"/>
          <w:szCs w:val="44"/>
        </w:rPr>
        <w:t>（封面）</w:t>
      </w:r>
    </w:p>
    <w:p w14:paraId="29BD0A7B">
      <w:pPr>
        <w:jc w:val="center"/>
        <w:rPr>
          <w:rFonts w:ascii="宋体" w:hAnsi="宋体"/>
          <w:sz w:val="44"/>
          <w:szCs w:val="44"/>
        </w:rPr>
      </w:pPr>
    </w:p>
    <w:p w14:paraId="4E8BAB40">
      <w:pPr>
        <w:spacing w:line="600" w:lineRule="exact"/>
        <w:rPr>
          <w:sz w:val="36"/>
        </w:rPr>
      </w:pPr>
    </w:p>
    <w:p w14:paraId="726E4025">
      <w:pPr>
        <w:spacing w:line="600" w:lineRule="exact"/>
        <w:rPr>
          <w:sz w:val="36"/>
        </w:rPr>
      </w:pPr>
    </w:p>
    <w:p w14:paraId="24F1CEDB">
      <w:pPr>
        <w:spacing w:line="600" w:lineRule="exact"/>
        <w:rPr>
          <w:sz w:val="36"/>
        </w:rPr>
      </w:pPr>
    </w:p>
    <w:p w14:paraId="4CB8A429">
      <w:pPr>
        <w:spacing w:line="1000" w:lineRule="exact"/>
        <w:ind w:left="5040" w:hanging="5060" w:hangingChars="1400"/>
        <w:jc w:val="center"/>
        <w:rPr>
          <w:rFonts w:hint="eastAsia"/>
          <w:b/>
          <w:bCs/>
          <w:sz w:val="36"/>
          <w:szCs w:val="36"/>
          <w:u w:val="single"/>
        </w:rPr>
      </w:pPr>
      <w:r>
        <w:rPr>
          <w:rFonts w:hint="eastAsia"/>
          <w:b/>
          <w:bCs/>
          <w:sz w:val="36"/>
          <w:szCs w:val="36"/>
        </w:rPr>
        <w:t xml:space="preserve">自评单位： </w:t>
      </w:r>
      <w:r>
        <w:rPr>
          <w:rFonts w:hint="eastAsia"/>
          <w:b/>
          <w:bCs/>
          <w:sz w:val="36"/>
          <w:szCs w:val="36"/>
          <w:u w:val="single"/>
          <w:lang w:val="en-US" w:eastAsia="zh-CN"/>
        </w:rPr>
        <w:t xml:space="preserve">  邵阳县人民政府办公室</w:t>
      </w:r>
      <w:r>
        <w:rPr>
          <w:rFonts w:hint="eastAsia"/>
          <w:b/>
          <w:bCs/>
          <w:sz w:val="36"/>
          <w:szCs w:val="36"/>
          <w:u w:val="single"/>
        </w:rPr>
        <w:t>　　</w:t>
      </w:r>
    </w:p>
    <w:p w14:paraId="2AB8D266">
      <w:pPr>
        <w:spacing w:line="1000" w:lineRule="exact"/>
        <w:ind w:left="5040" w:hanging="4480" w:hangingChars="1400"/>
        <w:jc w:val="center"/>
        <w:rPr>
          <w:bCs/>
          <w:sz w:val="32"/>
          <w:szCs w:val="32"/>
          <w:u w:val="single"/>
        </w:rPr>
      </w:pPr>
      <w:r>
        <w:rPr>
          <w:rFonts w:hint="eastAsia"/>
          <w:bCs/>
          <w:sz w:val="32"/>
          <w:szCs w:val="32"/>
          <w:lang w:val="en-US" w:eastAsia="zh-CN"/>
        </w:rPr>
        <w:t xml:space="preserve">            </w:t>
      </w:r>
      <w:r>
        <w:rPr>
          <w:rFonts w:hint="eastAsia"/>
          <w:bCs/>
          <w:sz w:val="32"/>
          <w:szCs w:val="32"/>
        </w:rPr>
        <w:t>（单位公章）</w:t>
      </w:r>
    </w:p>
    <w:p w14:paraId="64693DF4">
      <w:pPr>
        <w:spacing w:line="600" w:lineRule="exact"/>
      </w:pPr>
    </w:p>
    <w:p w14:paraId="68D40F51">
      <w:pPr>
        <w:spacing w:line="600" w:lineRule="exact"/>
      </w:pPr>
    </w:p>
    <w:p w14:paraId="644A4183">
      <w:pPr>
        <w:spacing w:line="600" w:lineRule="exact"/>
      </w:pPr>
    </w:p>
    <w:p w14:paraId="5706FABB">
      <w:pPr>
        <w:spacing w:line="600" w:lineRule="exact"/>
      </w:pPr>
    </w:p>
    <w:p w14:paraId="31A144E7">
      <w:pPr>
        <w:spacing w:line="600" w:lineRule="exact"/>
      </w:pPr>
    </w:p>
    <w:p w14:paraId="40E1520F">
      <w:pPr>
        <w:spacing w:line="600" w:lineRule="exact"/>
      </w:pPr>
    </w:p>
    <w:p w14:paraId="4C292B4C">
      <w:pPr>
        <w:spacing w:line="600" w:lineRule="exact"/>
      </w:pPr>
    </w:p>
    <w:p w14:paraId="3F5FFF8F">
      <w:pPr>
        <w:spacing w:line="600" w:lineRule="exact"/>
        <w:jc w:val="center"/>
        <w:rPr>
          <w:rFonts w:ascii="楷体" w:hAnsi="楷体" w:eastAsia="楷体" w:cs="楷体"/>
          <w:sz w:val="36"/>
        </w:rPr>
      </w:pPr>
      <w:r>
        <w:rPr>
          <w:rFonts w:hint="eastAsia" w:ascii="楷体" w:hAnsi="楷体" w:eastAsia="楷体" w:cs="楷体"/>
          <w:sz w:val="36"/>
        </w:rPr>
        <w:t>日期：　</w:t>
      </w:r>
      <w:r>
        <w:rPr>
          <w:rFonts w:hint="eastAsia" w:ascii="楷体" w:hAnsi="楷体" w:eastAsia="楷体" w:cs="楷体"/>
          <w:sz w:val="36"/>
          <w:lang w:val="en-US" w:eastAsia="zh-CN"/>
        </w:rPr>
        <w:t>2024</w:t>
      </w:r>
      <w:r>
        <w:rPr>
          <w:rFonts w:hint="eastAsia" w:ascii="楷体" w:hAnsi="楷体" w:eastAsia="楷体" w:cs="楷体"/>
          <w:sz w:val="36"/>
        </w:rPr>
        <w:t>年</w:t>
      </w:r>
      <w:r>
        <w:rPr>
          <w:rFonts w:hint="eastAsia" w:ascii="楷体" w:hAnsi="楷体" w:eastAsia="楷体" w:cs="楷体"/>
          <w:sz w:val="36"/>
          <w:lang w:val="en-US" w:eastAsia="zh-CN"/>
        </w:rPr>
        <w:t>11</w:t>
      </w:r>
      <w:r>
        <w:rPr>
          <w:rFonts w:hint="eastAsia" w:ascii="楷体" w:hAnsi="楷体" w:eastAsia="楷体" w:cs="楷体"/>
          <w:sz w:val="36"/>
        </w:rPr>
        <w:t>月</w:t>
      </w:r>
      <w:r>
        <w:rPr>
          <w:rFonts w:hint="eastAsia" w:ascii="楷体" w:hAnsi="楷体" w:eastAsia="楷体" w:cs="楷体"/>
          <w:sz w:val="36"/>
          <w:lang w:val="en-US" w:eastAsia="zh-CN"/>
        </w:rPr>
        <w:t>04</w:t>
      </w:r>
      <w:r>
        <w:rPr>
          <w:rFonts w:hint="eastAsia" w:ascii="楷体" w:hAnsi="楷体" w:eastAsia="楷体" w:cs="楷体"/>
          <w:sz w:val="36"/>
        </w:rPr>
        <w:t>日</w:t>
      </w:r>
    </w:p>
    <w:p w14:paraId="137BFF73">
      <w:pPr>
        <w:spacing w:line="600" w:lineRule="exact"/>
        <w:rPr>
          <w:rFonts w:eastAsia="仿宋_GB2312"/>
          <w:sz w:val="28"/>
          <w:szCs w:val="28"/>
        </w:rPr>
      </w:pPr>
    </w:p>
    <w:p w14:paraId="4FC45D25">
      <w:pPr>
        <w:spacing w:line="560" w:lineRule="exact"/>
        <w:jc w:val="both"/>
        <w:rPr>
          <w:rFonts w:hint="eastAsia" w:eastAsia="方正小标宋_GBK"/>
          <w:sz w:val="36"/>
          <w:szCs w:val="36"/>
          <w:lang w:val="en-US" w:eastAsia="zh-CN"/>
        </w:rPr>
        <w:sectPr>
          <w:pgSz w:w="11906" w:h="16838"/>
          <w:pgMar w:top="1440" w:right="1800" w:bottom="1440" w:left="1800" w:header="851" w:footer="992" w:gutter="0"/>
          <w:pgNumType w:fmt="decimal" w:start="0"/>
          <w:cols w:space="425" w:num="1"/>
          <w:docGrid w:type="lines" w:linePitch="312" w:charSpace="0"/>
        </w:sectPr>
      </w:pPr>
    </w:p>
    <w:p w14:paraId="3A738D50">
      <w:pPr>
        <w:spacing w:line="560" w:lineRule="exact"/>
        <w:jc w:val="center"/>
        <w:rPr>
          <w:rFonts w:hint="eastAsia" w:eastAsia="方正小标宋_GBK"/>
          <w:sz w:val="36"/>
          <w:szCs w:val="36"/>
          <w:lang w:val="en-US" w:eastAsia="zh-CN"/>
        </w:rPr>
      </w:pPr>
      <w:r>
        <w:rPr>
          <w:rFonts w:hint="eastAsia" w:eastAsia="方正小标宋_GBK"/>
          <w:sz w:val="36"/>
          <w:szCs w:val="36"/>
          <w:lang w:val="en-US" w:eastAsia="zh-CN"/>
        </w:rPr>
        <w:t>邵阳县人民政府办公室</w:t>
      </w:r>
    </w:p>
    <w:p w14:paraId="661FAA87">
      <w:pPr>
        <w:spacing w:line="560" w:lineRule="exact"/>
        <w:jc w:val="center"/>
        <w:rPr>
          <w:rFonts w:hint="eastAsia" w:eastAsia="方正小标宋_GBK"/>
          <w:sz w:val="36"/>
          <w:szCs w:val="36"/>
        </w:rPr>
      </w:pPr>
      <w:r>
        <w:rPr>
          <w:rFonts w:hint="eastAsia" w:eastAsia="方正小标宋_GBK"/>
          <w:sz w:val="36"/>
          <w:szCs w:val="36"/>
          <w:lang w:val="en-US" w:eastAsia="zh-CN"/>
        </w:rPr>
        <w:t>2023年</w:t>
      </w:r>
      <w:r>
        <w:rPr>
          <w:rFonts w:hint="eastAsia" w:eastAsia="方正小标宋_GBK"/>
          <w:sz w:val="36"/>
          <w:szCs w:val="36"/>
        </w:rPr>
        <w:t>整体支出绩效评价报告</w:t>
      </w:r>
    </w:p>
    <w:p w14:paraId="1DAC3DC2">
      <w:pPr>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方正小标宋_GBK"/>
          <w:sz w:val="36"/>
          <w:szCs w:val="36"/>
        </w:rPr>
      </w:pPr>
      <w:r>
        <w:rPr>
          <w:rFonts w:hint="eastAsia" w:ascii="宋体" w:hAnsi="宋体" w:eastAsia="宋体" w:cs="宋体"/>
          <w:sz w:val="32"/>
          <w:szCs w:val="32"/>
        </w:rPr>
        <w:t>为加强财政资金管理，切实提高资金使用效益，进一步提高财务科学生精细化管理水平。根据《邵阳县财政局关于做好</w:t>
      </w:r>
      <w:r>
        <w:rPr>
          <w:rFonts w:hint="eastAsia" w:ascii="宋体" w:hAnsi="宋体" w:eastAsia="宋体" w:cs="宋体"/>
          <w:sz w:val="32"/>
          <w:szCs w:val="32"/>
          <w:lang w:eastAsia="zh-CN"/>
        </w:rPr>
        <w:t>202</w:t>
      </w:r>
      <w:r>
        <w:rPr>
          <w:rFonts w:hint="eastAsia" w:ascii="宋体" w:hAnsi="宋体" w:cs="宋体"/>
          <w:sz w:val="32"/>
          <w:szCs w:val="32"/>
          <w:lang w:val="en-US" w:eastAsia="zh-CN"/>
        </w:rPr>
        <w:t>3</w:t>
      </w:r>
      <w:r>
        <w:rPr>
          <w:rFonts w:hint="eastAsia" w:ascii="宋体" w:hAnsi="宋体" w:eastAsia="宋体" w:cs="宋体"/>
          <w:sz w:val="32"/>
          <w:szCs w:val="32"/>
        </w:rPr>
        <w:t>年度部门整体支出绩效自评工作的通知》的要求，现将我单位整体支出绩效自评报告如下：</w:t>
      </w:r>
    </w:p>
    <w:p w14:paraId="2B46C63D">
      <w:pPr>
        <w:pStyle w:val="6"/>
        <w:numPr>
          <w:ilvl w:val="0"/>
          <w:numId w:val="1"/>
        </w:numPr>
        <w:spacing w:line="560" w:lineRule="exact"/>
        <w:ind w:left="640" w:firstLine="0" w:firstLineChars="0"/>
        <w:rPr>
          <w:rFonts w:hint="eastAsia" w:ascii="宋体" w:hAnsi="宋体" w:eastAsia="宋体" w:cs="宋体"/>
          <w:sz w:val="32"/>
          <w:szCs w:val="32"/>
          <w:lang w:val="en-US" w:eastAsia="zh-CN"/>
        </w:rPr>
      </w:pPr>
      <w:r>
        <w:rPr>
          <w:rFonts w:hint="eastAsia" w:eastAsia="黑体"/>
          <w:sz w:val="32"/>
          <w:szCs w:val="32"/>
        </w:rPr>
        <w:t>部门、单位基本情况</w:t>
      </w:r>
    </w:p>
    <w:p w14:paraId="6C5DBD19">
      <w:pPr>
        <w:pStyle w:val="6"/>
        <w:numPr>
          <w:ilvl w:val="0"/>
          <w:numId w:val="0"/>
        </w:numPr>
        <w:spacing w:line="560" w:lineRule="exact"/>
        <w:ind w:firstLine="640" w:firstLineChars="200"/>
        <w:rPr>
          <w:rFonts w:hint="eastAsia" w:ascii="宋体" w:hAnsi="宋体" w:eastAsia="宋体" w:cs="宋体"/>
          <w:sz w:val="32"/>
          <w:szCs w:val="32"/>
          <w:lang w:val="en-US" w:eastAsia="zh-CN"/>
        </w:rPr>
      </w:pPr>
      <w:r>
        <w:rPr>
          <w:rFonts w:ascii="宋体" w:hAnsi="宋体" w:eastAsia="宋体" w:cs="宋体"/>
          <w:i w:val="0"/>
          <w:iCs w:val="0"/>
          <w:caps w:val="0"/>
          <w:color w:val="000000"/>
          <w:spacing w:val="0"/>
          <w:sz w:val="32"/>
          <w:szCs w:val="32"/>
        </w:rPr>
        <w:t>纳入</w:t>
      </w:r>
      <w:r>
        <w:rPr>
          <w:rFonts w:hint="eastAsia" w:ascii="宋体" w:hAnsi="宋体" w:eastAsia="宋体" w:cs="宋体"/>
          <w:i w:val="0"/>
          <w:iCs w:val="0"/>
          <w:caps w:val="0"/>
          <w:color w:val="000000"/>
          <w:spacing w:val="0"/>
          <w:sz w:val="32"/>
          <w:szCs w:val="32"/>
          <w:lang w:eastAsia="zh-CN"/>
        </w:rPr>
        <w:t>202</w:t>
      </w:r>
      <w:r>
        <w:rPr>
          <w:rFonts w:hint="eastAsia" w:ascii="宋体" w:hAnsi="宋体" w:cs="宋体"/>
          <w:i w:val="0"/>
          <w:iCs w:val="0"/>
          <w:caps w:val="0"/>
          <w:color w:val="000000"/>
          <w:spacing w:val="0"/>
          <w:sz w:val="32"/>
          <w:szCs w:val="32"/>
          <w:lang w:val="en-US" w:eastAsia="zh-CN"/>
        </w:rPr>
        <w:t>3</w:t>
      </w:r>
      <w:r>
        <w:rPr>
          <w:rFonts w:ascii="宋体" w:hAnsi="宋体" w:eastAsia="宋体" w:cs="宋体"/>
          <w:i w:val="0"/>
          <w:iCs w:val="0"/>
          <w:caps w:val="0"/>
          <w:color w:val="000000"/>
          <w:spacing w:val="0"/>
          <w:sz w:val="32"/>
          <w:szCs w:val="32"/>
        </w:rPr>
        <w:t>年邵阳县人民政府办公室决算编报的单位共2个，分别是县政府办、县金融服务中心</w:t>
      </w:r>
      <w:r>
        <w:rPr>
          <w:rFonts w:hint="eastAsia" w:ascii="宋体" w:hAnsi="宋体" w:eastAsia="宋体" w:cs="宋体"/>
          <w:i w:val="0"/>
          <w:iCs w:val="0"/>
          <w:caps w:val="0"/>
          <w:color w:val="000000"/>
          <w:spacing w:val="0"/>
          <w:sz w:val="32"/>
          <w:szCs w:val="32"/>
          <w:lang w:eastAsia="zh-CN"/>
        </w:rPr>
        <w:t>；</w:t>
      </w:r>
      <w:r>
        <w:rPr>
          <w:rFonts w:hint="eastAsia" w:ascii="宋体" w:hAnsi="宋体" w:eastAsia="宋体" w:cs="宋体"/>
          <w:i w:val="0"/>
          <w:iCs w:val="0"/>
          <w:caps w:val="0"/>
          <w:color w:val="000000"/>
          <w:spacing w:val="0"/>
          <w:sz w:val="32"/>
          <w:szCs w:val="32"/>
          <w:lang w:val="en-US" w:eastAsia="zh-CN"/>
        </w:rPr>
        <w:t>其中按公务员法管理及参照公务员法管理的单位1个，全额拨款事业单位1个</w:t>
      </w:r>
      <w:r>
        <w:rPr>
          <w:rFonts w:hint="eastAsia" w:ascii="宋体" w:hAnsi="宋体" w:eastAsia="宋体" w:cs="宋体"/>
          <w:i w:val="0"/>
          <w:iCs w:val="0"/>
          <w:caps w:val="0"/>
          <w:color w:val="000000"/>
          <w:spacing w:val="0"/>
          <w:sz w:val="32"/>
          <w:szCs w:val="32"/>
        </w:rPr>
        <w:t>，</w:t>
      </w:r>
      <w:r>
        <w:rPr>
          <w:rFonts w:ascii="宋体" w:hAnsi="宋体"/>
          <w:sz w:val="32"/>
          <w:szCs w:val="32"/>
        </w:rPr>
        <w:t>本单位</w:t>
      </w:r>
      <w:r>
        <w:rPr>
          <w:rFonts w:hint="eastAsia" w:ascii="宋体" w:hAnsi="宋体"/>
          <w:sz w:val="32"/>
          <w:szCs w:val="32"/>
        </w:rPr>
        <w:t>机</w:t>
      </w:r>
      <w:r>
        <w:rPr>
          <w:rFonts w:ascii="宋体" w:hAnsi="宋体"/>
          <w:sz w:val="32"/>
          <w:szCs w:val="32"/>
        </w:rPr>
        <w:t>构编</w:t>
      </w:r>
      <w:r>
        <w:rPr>
          <w:rFonts w:hint="eastAsia" w:ascii="宋体" w:hAnsi="宋体"/>
          <w:sz w:val="32"/>
          <w:szCs w:val="32"/>
        </w:rPr>
        <w:t>制数</w:t>
      </w:r>
      <w:r>
        <w:rPr>
          <w:rFonts w:hint="eastAsia" w:ascii="宋体" w:hAnsi="宋体"/>
          <w:sz w:val="32"/>
          <w:szCs w:val="32"/>
          <w:lang w:val="en-US" w:eastAsia="zh-CN"/>
        </w:rPr>
        <w:t>41</w:t>
      </w:r>
      <w:r>
        <w:rPr>
          <w:rFonts w:hint="eastAsia" w:ascii="宋体" w:hAnsi="宋体"/>
          <w:sz w:val="32"/>
          <w:szCs w:val="32"/>
        </w:rPr>
        <w:t>人</w:t>
      </w:r>
      <w:r>
        <w:rPr>
          <w:rFonts w:ascii="宋体" w:hAnsi="宋体"/>
          <w:sz w:val="32"/>
          <w:szCs w:val="32"/>
        </w:rPr>
        <w:t>，</w:t>
      </w:r>
      <w:r>
        <w:rPr>
          <w:rFonts w:hint="eastAsia" w:ascii="宋体" w:hAnsi="宋体"/>
          <w:sz w:val="32"/>
          <w:szCs w:val="32"/>
        </w:rPr>
        <w:t>年末在</w:t>
      </w:r>
      <w:r>
        <w:rPr>
          <w:rFonts w:ascii="宋体" w:hAnsi="宋体"/>
          <w:sz w:val="32"/>
          <w:szCs w:val="32"/>
        </w:rPr>
        <w:t>职人员</w:t>
      </w:r>
      <w:r>
        <w:rPr>
          <w:rFonts w:hint="eastAsia" w:ascii="宋体" w:hAnsi="宋体"/>
          <w:sz w:val="32"/>
          <w:szCs w:val="32"/>
          <w:lang w:val="en-US" w:eastAsia="zh-CN"/>
        </w:rPr>
        <w:t>57</w:t>
      </w:r>
      <w:r>
        <w:rPr>
          <w:rFonts w:hint="eastAsia" w:ascii="宋体" w:hAnsi="宋体"/>
          <w:sz w:val="32"/>
          <w:szCs w:val="32"/>
        </w:rPr>
        <w:t>人</w:t>
      </w:r>
      <w:r>
        <w:rPr>
          <w:rFonts w:hint="eastAsia" w:ascii="宋体" w:hAnsi="宋体" w:eastAsia="宋体" w:cs="宋体"/>
          <w:sz w:val="32"/>
          <w:szCs w:val="32"/>
          <w:lang w:val="en-US" w:eastAsia="zh-CN"/>
        </w:rPr>
        <w:t>。</w:t>
      </w:r>
    </w:p>
    <w:p w14:paraId="531DB703">
      <w:pPr>
        <w:pStyle w:val="6"/>
        <w:numPr>
          <w:ilvl w:val="0"/>
          <w:numId w:val="0"/>
        </w:numPr>
        <w:spacing w:line="56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内设</w:t>
      </w:r>
      <w:r>
        <w:rPr>
          <w:rFonts w:ascii="宋体" w:hAnsi="宋体" w:eastAsia="宋体" w:cs="宋体"/>
          <w:i w:val="0"/>
          <w:iCs w:val="0"/>
          <w:caps w:val="0"/>
          <w:color w:val="000000"/>
          <w:spacing w:val="0"/>
          <w:sz w:val="32"/>
          <w:szCs w:val="32"/>
        </w:rPr>
        <w:t>文电机要保密组、秘书组、政工组、县政府总值班室、综合组、农业农村组、城建组、工交组、商贸组、社会发展组、金融工作组、法治组、督查室(县政府督查室)、建议提案办理组、机关事务管理组、邵阳县金融服务中心</w:t>
      </w:r>
      <w:r>
        <w:rPr>
          <w:rFonts w:hint="eastAsia" w:ascii="宋体" w:hAnsi="宋体" w:eastAsia="宋体" w:cs="宋体"/>
          <w:sz w:val="32"/>
          <w:szCs w:val="32"/>
        </w:rPr>
        <w:t>等机构。主要职责是</w:t>
      </w:r>
      <w:r>
        <w:rPr>
          <w:rFonts w:hint="eastAsia" w:ascii="宋体" w:hAnsi="宋体" w:eastAsia="宋体" w:cs="宋体"/>
          <w:sz w:val="32"/>
          <w:szCs w:val="32"/>
          <w:lang w:eastAsia="zh-CN"/>
        </w:rPr>
        <w:t>：</w:t>
      </w:r>
    </w:p>
    <w:p w14:paraId="35643D06">
      <w:pPr>
        <w:pStyle w:val="6"/>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403" w:firstLineChars="0"/>
        <w:textAlignment w:val="auto"/>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sz w:val="32"/>
          <w:szCs w:val="32"/>
        </w:rPr>
        <w:t>协助县政府领导同志组织起草或审核以县政府、县政府办公室名义发布的公文。</w:t>
      </w:r>
    </w:p>
    <w:p w14:paraId="5FB3435E">
      <w:pPr>
        <w:pStyle w:val="6"/>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403" w:firstLineChars="0"/>
        <w:textAlignment w:val="auto"/>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sz w:val="32"/>
          <w:szCs w:val="32"/>
        </w:rPr>
        <w:t>研究县政府各部门和乡镇人民政府(场管委)请示县政府的事项，提出审核意见，报县政府领导同志审批。</w:t>
      </w:r>
    </w:p>
    <w:p w14:paraId="10E4B9A7">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sz w:val="32"/>
          <w:szCs w:val="32"/>
        </w:rPr>
        <w:t>负责县政府常务会议、县长办公会议及县政府授权召开会议的准备工作，协助县政府领导同志组织实施会议决定事项。</w:t>
      </w:r>
    </w:p>
    <w:p w14:paraId="2CA3256C">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hint="eastAsia" w:eastAsia="黑体"/>
          <w:sz w:val="32"/>
          <w:szCs w:val="32"/>
        </w:rPr>
      </w:pPr>
      <w:r>
        <w:rPr>
          <w:rFonts w:ascii="宋体" w:hAnsi="宋体" w:eastAsia="宋体" w:cs="宋体"/>
          <w:i w:val="0"/>
          <w:iCs w:val="0"/>
          <w:caps w:val="0"/>
          <w:color w:val="000000"/>
          <w:spacing w:val="0"/>
          <w:sz w:val="32"/>
          <w:szCs w:val="32"/>
        </w:rPr>
        <w:t>督促检查县政府各部门和乡镇人民政府(场管委)对县政府决定事项及县政府领导同志有关指示的贯彻落实情况并跟踪调研，及时向县政府领导同志报告。</w:t>
      </w:r>
    </w:p>
    <w:p w14:paraId="1AA7D354">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hint="eastAsia" w:eastAsia="黑体"/>
          <w:sz w:val="32"/>
          <w:szCs w:val="32"/>
        </w:rPr>
      </w:pPr>
      <w:r>
        <w:rPr>
          <w:rFonts w:ascii="宋体" w:hAnsi="宋体" w:eastAsia="宋体" w:cs="宋体"/>
          <w:i w:val="0"/>
          <w:iCs w:val="0"/>
          <w:caps w:val="0"/>
          <w:color w:val="000000"/>
          <w:spacing w:val="0"/>
          <w:sz w:val="32"/>
          <w:szCs w:val="32"/>
        </w:rPr>
        <w:t>负责县政府值班工作和信息上报工作，及时向县政府领导同志报告重要情况，传达和督促落实县政府领导同志指示。</w:t>
      </w:r>
    </w:p>
    <w:p w14:paraId="5456E049">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hint="eastAsia" w:eastAsia="黑体"/>
          <w:sz w:val="32"/>
          <w:szCs w:val="32"/>
        </w:rPr>
      </w:pPr>
      <w:r>
        <w:rPr>
          <w:rFonts w:ascii="宋体" w:hAnsi="宋体" w:eastAsia="宋体" w:cs="宋体"/>
          <w:i w:val="0"/>
          <w:iCs w:val="0"/>
          <w:caps w:val="0"/>
          <w:color w:val="000000"/>
          <w:spacing w:val="0"/>
          <w:sz w:val="32"/>
          <w:szCs w:val="32"/>
        </w:rPr>
        <w:t>根据县政府工作部署和县政府领导同志的指示，对涉及全县经济建设、社会发展和改革开放等全局性工作重大课题进行调查研究，提出建议。</w:t>
      </w:r>
    </w:p>
    <w:p w14:paraId="1B26EA4A">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hint="eastAsia" w:eastAsia="黑体"/>
          <w:sz w:val="32"/>
          <w:szCs w:val="32"/>
        </w:rPr>
      </w:pPr>
      <w:r>
        <w:rPr>
          <w:rFonts w:ascii="宋体" w:hAnsi="宋体" w:eastAsia="宋体" w:cs="宋体"/>
          <w:i w:val="0"/>
          <w:iCs w:val="0"/>
          <w:caps w:val="0"/>
          <w:color w:val="000000"/>
          <w:spacing w:val="0"/>
          <w:sz w:val="32"/>
          <w:szCs w:val="32"/>
        </w:rPr>
        <w:t>贯彻执行中央、省市有关金融工作方针、政策和法律法规;拟订全县金融业发展战略和中长期规划;提出加强全县金融行业服务、促进金融行业发展的意见和政策建议;协调解决地方金融业改革发展稳定重大问题。研究分析国家金融政策、宏观金融形势和全县金融运行情况，会同有关部门推进全县金融市场体系建设。</w:t>
      </w:r>
    </w:p>
    <w:p w14:paraId="5AC38BC4">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hint="eastAsia" w:eastAsia="黑体"/>
          <w:sz w:val="32"/>
          <w:szCs w:val="32"/>
        </w:rPr>
      </w:pPr>
      <w:r>
        <w:rPr>
          <w:rFonts w:ascii="宋体" w:hAnsi="宋体" w:eastAsia="宋体" w:cs="宋体"/>
          <w:i w:val="0"/>
          <w:iCs w:val="0"/>
          <w:caps w:val="0"/>
          <w:color w:val="000000"/>
          <w:spacing w:val="0"/>
          <w:sz w:val="32"/>
          <w:szCs w:val="32"/>
        </w:rPr>
        <w:t>负责对驻县金融管理部门和银行、证券、保险等各类金融机构的联络、协调和指导。依法对辖区内小额贷款公司、融资担保公司、区域性股权市场、典当行、融资租赁公司、商业保理公司、地方资产管理公司、投资公司、农民专业合作社、社会众筹机构、地方各类交易场所等进行监管。</w:t>
      </w:r>
    </w:p>
    <w:p w14:paraId="2988496E">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hint="eastAsia" w:eastAsia="黑体"/>
          <w:sz w:val="32"/>
          <w:szCs w:val="32"/>
        </w:rPr>
      </w:pPr>
      <w:r>
        <w:rPr>
          <w:rFonts w:ascii="宋体" w:hAnsi="宋体" w:eastAsia="宋体" w:cs="宋体"/>
          <w:i w:val="0"/>
          <w:iCs w:val="0"/>
          <w:caps w:val="0"/>
          <w:color w:val="000000"/>
          <w:spacing w:val="0"/>
          <w:sz w:val="32"/>
          <w:szCs w:val="32"/>
        </w:rPr>
        <w:t>组织协调实施金融突发事件应急工作，会同有关部门查处和打击非法金融机构和非法金融业务活动，整顿和规范全县金融市场秩序;组织协调有关部门防范、化解、处置各类地方金融风险，维护金融稳定;协调有关部门依法做好防范和处置非法集资工作;会同有关部门负责金融知识宣传教育，加强金融消费者权益保护工作。</w:t>
      </w:r>
    </w:p>
    <w:p w14:paraId="097DCC62">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hint="eastAsia" w:eastAsia="黑体"/>
          <w:sz w:val="32"/>
          <w:szCs w:val="32"/>
        </w:rPr>
      </w:pPr>
      <w:r>
        <w:rPr>
          <w:rFonts w:ascii="宋体" w:hAnsi="宋体" w:eastAsia="宋体" w:cs="宋体"/>
          <w:i w:val="0"/>
          <w:iCs w:val="0"/>
          <w:caps w:val="0"/>
          <w:color w:val="000000"/>
          <w:spacing w:val="0"/>
          <w:sz w:val="32"/>
          <w:szCs w:val="32"/>
        </w:rPr>
        <w:t>负责协调相关部门加强对互联网金融的监管。承担我县金融发展、金融稳定及企业上市等相关议事协调机构的日常工作。指导地方金融行业协会的自律建设和管理。</w:t>
      </w:r>
    </w:p>
    <w:p w14:paraId="666223F8">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hint="eastAsia" w:eastAsia="黑体"/>
          <w:sz w:val="32"/>
          <w:szCs w:val="32"/>
        </w:rPr>
      </w:pPr>
      <w:r>
        <w:rPr>
          <w:rFonts w:ascii="宋体" w:hAnsi="宋体" w:eastAsia="宋体" w:cs="宋体"/>
          <w:i w:val="0"/>
          <w:iCs w:val="0"/>
          <w:caps w:val="0"/>
          <w:color w:val="000000"/>
          <w:spacing w:val="0"/>
          <w:sz w:val="32"/>
          <w:szCs w:val="32"/>
        </w:rPr>
        <w:t>负责制订全县烟叶生产政策和烟叶产业计划，负责烟叶产业计划的分配、落实、督查。</w:t>
      </w:r>
    </w:p>
    <w:p w14:paraId="1DB910B3">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hint="eastAsia" w:eastAsia="黑体"/>
          <w:sz w:val="32"/>
          <w:szCs w:val="32"/>
        </w:rPr>
      </w:pPr>
      <w:r>
        <w:rPr>
          <w:rFonts w:ascii="宋体" w:hAnsi="宋体" w:eastAsia="宋体" w:cs="宋体"/>
          <w:i w:val="0"/>
          <w:iCs w:val="0"/>
          <w:caps w:val="0"/>
          <w:color w:val="000000"/>
          <w:spacing w:val="0"/>
          <w:sz w:val="32"/>
          <w:szCs w:val="32"/>
        </w:rPr>
        <w:t>起草《政府工作报告》和县政府领导同志的重要讲话。</w:t>
      </w:r>
    </w:p>
    <w:p w14:paraId="4F561703">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hint="eastAsia" w:eastAsia="黑体"/>
          <w:sz w:val="32"/>
          <w:szCs w:val="32"/>
        </w:rPr>
      </w:pPr>
      <w:r>
        <w:rPr>
          <w:rFonts w:ascii="宋体" w:hAnsi="宋体" w:eastAsia="宋体" w:cs="宋体"/>
          <w:i w:val="0"/>
          <w:iCs w:val="0"/>
          <w:caps w:val="0"/>
          <w:color w:val="000000"/>
          <w:spacing w:val="0"/>
          <w:sz w:val="32"/>
          <w:szCs w:val="32"/>
        </w:rPr>
        <w:t>负责组织和指导《邵阳县志》、《邵阳年鉴》的续编工作。</w:t>
      </w:r>
    </w:p>
    <w:p w14:paraId="1494647B">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hint="eastAsia" w:eastAsia="黑体"/>
          <w:sz w:val="32"/>
          <w:szCs w:val="32"/>
        </w:rPr>
      </w:pPr>
      <w:r>
        <w:rPr>
          <w:rFonts w:ascii="宋体" w:hAnsi="宋体" w:eastAsia="宋体" w:cs="宋体"/>
          <w:i w:val="0"/>
          <w:iCs w:val="0"/>
          <w:caps w:val="0"/>
          <w:color w:val="000000"/>
          <w:spacing w:val="0"/>
          <w:sz w:val="32"/>
          <w:szCs w:val="32"/>
        </w:rPr>
        <w:t>负责邵阳县籍专家的组织、联络、服务工作。</w:t>
      </w:r>
    </w:p>
    <w:p w14:paraId="30431977">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hint="eastAsia" w:eastAsia="黑体"/>
          <w:sz w:val="32"/>
          <w:szCs w:val="32"/>
        </w:rPr>
      </w:pPr>
      <w:r>
        <w:rPr>
          <w:rFonts w:ascii="宋体" w:hAnsi="宋体" w:eastAsia="宋体" w:cs="宋体"/>
          <w:i w:val="0"/>
          <w:iCs w:val="0"/>
          <w:caps w:val="0"/>
          <w:color w:val="000000"/>
          <w:spacing w:val="0"/>
          <w:sz w:val="32"/>
          <w:szCs w:val="32"/>
        </w:rPr>
        <w:t>搜集、研究和综合经济社会发展的重要信息动态，为县政府领导决策和指导工作提供信息服务。</w:t>
      </w:r>
    </w:p>
    <w:p w14:paraId="23BA084A">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hint="eastAsia" w:eastAsia="黑体"/>
          <w:sz w:val="32"/>
          <w:szCs w:val="32"/>
        </w:rPr>
      </w:pPr>
      <w:r>
        <w:rPr>
          <w:rFonts w:ascii="宋体" w:hAnsi="宋体" w:eastAsia="宋体" w:cs="宋体"/>
          <w:i w:val="0"/>
          <w:iCs w:val="0"/>
          <w:caps w:val="0"/>
          <w:color w:val="000000"/>
          <w:spacing w:val="0"/>
          <w:sz w:val="32"/>
          <w:szCs w:val="32"/>
        </w:rPr>
        <w:t>组织协调办理人大代表建议、政协委员提案。</w:t>
      </w:r>
    </w:p>
    <w:p w14:paraId="5FF103F8">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hint="eastAsia" w:eastAsia="黑体"/>
          <w:sz w:val="32"/>
          <w:szCs w:val="32"/>
        </w:rPr>
      </w:pPr>
      <w:r>
        <w:rPr>
          <w:rFonts w:ascii="宋体" w:hAnsi="宋体" w:eastAsia="宋体" w:cs="宋体"/>
          <w:i w:val="0"/>
          <w:iCs w:val="0"/>
          <w:caps w:val="0"/>
          <w:color w:val="000000"/>
          <w:spacing w:val="0"/>
          <w:sz w:val="32"/>
          <w:szCs w:val="32"/>
        </w:rPr>
        <w:t>管理县红十字会。</w:t>
      </w:r>
    </w:p>
    <w:p w14:paraId="1BFBABF9">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hint="eastAsia" w:eastAsia="黑体"/>
          <w:sz w:val="32"/>
          <w:szCs w:val="32"/>
        </w:rPr>
      </w:pPr>
      <w:r>
        <w:rPr>
          <w:rFonts w:ascii="宋体" w:hAnsi="宋体" w:eastAsia="宋体" w:cs="宋体"/>
          <w:i w:val="0"/>
          <w:iCs w:val="0"/>
          <w:caps w:val="0"/>
          <w:color w:val="000000"/>
          <w:spacing w:val="0"/>
          <w:sz w:val="32"/>
          <w:szCs w:val="32"/>
        </w:rPr>
        <w:t>负责县直机关办公用房统筹管理</w:t>
      </w:r>
      <w:r>
        <w:rPr>
          <w:rFonts w:hint="eastAsia" w:ascii="宋体" w:hAnsi="宋体" w:cs="宋体"/>
          <w:i w:val="0"/>
          <w:iCs w:val="0"/>
          <w:caps w:val="0"/>
          <w:color w:val="000000"/>
          <w:spacing w:val="0"/>
          <w:sz w:val="32"/>
          <w:szCs w:val="32"/>
          <w:lang w:val="en-US" w:eastAsia="zh-CN"/>
        </w:rPr>
        <w:t>和</w:t>
      </w:r>
      <w:r>
        <w:rPr>
          <w:rFonts w:ascii="宋体" w:hAnsi="宋体" w:eastAsia="宋体" w:cs="宋体"/>
          <w:i w:val="0"/>
          <w:iCs w:val="0"/>
          <w:caps w:val="0"/>
          <w:color w:val="000000"/>
          <w:spacing w:val="0"/>
          <w:sz w:val="32"/>
          <w:szCs w:val="32"/>
        </w:rPr>
        <w:t>县政府机关院落行政事务和安全保卫工作。</w:t>
      </w:r>
    </w:p>
    <w:p w14:paraId="47255AF9">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0" w:beforeAutospacing="1" w:after="100" w:afterAutospacing="1" w:line="580" w:lineRule="exact"/>
        <w:ind w:left="0" w:leftChars="0" w:right="0" w:rightChars="0" w:firstLine="403" w:firstLineChars="0"/>
        <w:jc w:val="left"/>
        <w:textAlignment w:val="auto"/>
        <w:rPr>
          <w:rFonts w:hint="eastAsia" w:eastAsia="黑体"/>
          <w:sz w:val="32"/>
          <w:szCs w:val="32"/>
        </w:rPr>
      </w:pPr>
      <w:r>
        <w:rPr>
          <w:rFonts w:ascii="宋体" w:hAnsi="宋体" w:eastAsia="宋体" w:cs="宋体"/>
          <w:i w:val="0"/>
          <w:iCs w:val="0"/>
          <w:caps w:val="0"/>
          <w:color w:val="000000"/>
          <w:spacing w:val="0"/>
          <w:sz w:val="32"/>
          <w:szCs w:val="32"/>
        </w:rPr>
        <w:t>完成县委和县政府交办的其他任务。</w:t>
      </w:r>
    </w:p>
    <w:p w14:paraId="7756618A">
      <w:pPr>
        <w:pStyle w:val="6"/>
        <w:spacing w:line="560" w:lineRule="exact"/>
        <w:ind w:left="640" w:firstLine="0" w:firstLineChars="0"/>
        <w:rPr>
          <w:rFonts w:eastAsia="黑体"/>
          <w:sz w:val="32"/>
          <w:szCs w:val="32"/>
        </w:rPr>
      </w:pPr>
      <w:r>
        <w:rPr>
          <w:rFonts w:hint="eastAsia" w:eastAsia="黑体"/>
          <w:sz w:val="32"/>
          <w:szCs w:val="32"/>
        </w:rPr>
        <w:t>二、一般公共预算支出情况</w:t>
      </w:r>
    </w:p>
    <w:p w14:paraId="4AD1F0D0">
      <w:pPr>
        <w:pStyle w:val="6"/>
        <w:spacing w:line="560" w:lineRule="exact"/>
        <w:ind w:left="640" w:firstLine="0" w:firstLineChars="0"/>
        <w:rPr>
          <w:rFonts w:hint="eastAsia" w:eastAsia="黑体"/>
          <w:sz w:val="32"/>
          <w:szCs w:val="32"/>
        </w:rPr>
      </w:pPr>
      <w:r>
        <w:rPr>
          <w:rFonts w:hint="eastAsia" w:eastAsia="黑体"/>
          <w:sz w:val="32"/>
          <w:szCs w:val="32"/>
        </w:rPr>
        <w:t>（一）基本支出情况</w:t>
      </w:r>
    </w:p>
    <w:p w14:paraId="4739C9EC">
      <w:pPr>
        <w:adjustRightInd w:val="0"/>
        <w:snapToGrid w:val="0"/>
        <w:spacing w:line="600" w:lineRule="exact"/>
        <w:ind w:firstLine="640" w:firstLineChars="200"/>
        <w:rPr>
          <w:rFonts w:hint="eastAsia" w:ascii="宋体" w:hAnsi="宋体" w:cs="新宋体"/>
          <w:color w:val="000000"/>
          <w:sz w:val="32"/>
          <w:szCs w:val="32"/>
          <w:highlight w:val="none"/>
          <w:shd w:val="clear" w:color="auto" w:fill="FFFFFF"/>
        </w:rPr>
      </w:pPr>
      <w:r>
        <w:rPr>
          <w:rFonts w:hint="eastAsia" w:ascii="宋体" w:hAnsi="宋体" w:cs="新宋体"/>
          <w:color w:val="000000"/>
          <w:sz w:val="32"/>
          <w:szCs w:val="32"/>
          <w:highlight w:val="none"/>
          <w:shd w:val="clear" w:color="auto" w:fill="FFFFFF"/>
        </w:rPr>
        <w:t>1、</w:t>
      </w:r>
      <w:r>
        <w:rPr>
          <w:rFonts w:hint="eastAsia" w:ascii="宋体" w:hAnsi="宋体" w:cs="新宋体"/>
          <w:color w:val="000000"/>
          <w:sz w:val="32"/>
          <w:szCs w:val="32"/>
          <w:highlight w:val="none"/>
          <w:shd w:val="clear" w:color="auto" w:fill="FFFFFF"/>
          <w:lang w:eastAsia="zh-CN"/>
        </w:rPr>
        <w:t>202</w:t>
      </w:r>
      <w:r>
        <w:rPr>
          <w:rFonts w:hint="eastAsia" w:ascii="宋体" w:hAnsi="宋体" w:cs="新宋体"/>
          <w:color w:val="000000"/>
          <w:sz w:val="32"/>
          <w:szCs w:val="32"/>
          <w:highlight w:val="none"/>
          <w:shd w:val="clear" w:color="auto" w:fill="FFFFFF"/>
          <w:lang w:val="en-US" w:eastAsia="zh-CN"/>
        </w:rPr>
        <w:t>3</w:t>
      </w:r>
      <w:r>
        <w:rPr>
          <w:rFonts w:hint="eastAsia" w:ascii="宋体" w:hAnsi="宋体" w:cs="新宋体"/>
          <w:color w:val="000000"/>
          <w:sz w:val="32"/>
          <w:szCs w:val="32"/>
          <w:highlight w:val="none"/>
          <w:shd w:val="clear" w:color="auto" w:fill="FFFFFF"/>
        </w:rPr>
        <w:t>年收入</w:t>
      </w:r>
      <w:r>
        <w:rPr>
          <w:rFonts w:hint="eastAsia" w:ascii="宋体" w:hAnsi="宋体" w:cs="新宋体"/>
          <w:color w:val="000000"/>
          <w:sz w:val="32"/>
          <w:szCs w:val="32"/>
          <w:highlight w:val="none"/>
          <w:shd w:val="clear" w:color="auto" w:fill="FFFFFF"/>
          <w:lang w:val="en-US" w:eastAsia="zh-CN"/>
        </w:rPr>
        <w:t>2410.51</w:t>
      </w:r>
      <w:r>
        <w:rPr>
          <w:rFonts w:hint="eastAsia" w:ascii="宋体" w:hAnsi="宋体" w:cs="新宋体"/>
          <w:color w:val="000000"/>
          <w:sz w:val="32"/>
          <w:szCs w:val="32"/>
          <w:highlight w:val="none"/>
          <w:shd w:val="clear" w:color="auto" w:fill="FFFFFF"/>
        </w:rPr>
        <w:t>万元，其中：一般公共预算拨款</w:t>
      </w:r>
      <w:r>
        <w:rPr>
          <w:rFonts w:hint="eastAsia" w:ascii="宋体" w:hAnsi="宋体" w:cs="新宋体"/>
          <w:color w:val="000000"/>
          <w:sz w:val="32"/>
          <w:szCs w:val="32"/>
          <w:highlight w:val="none"/>
          <w:shd w:val="clear" w:color="auto" w:fill="FFFFFF"/>
          <w:lang w:val="en-US" w:eastAsia="zh-CN"/>
        </w:rPr>
        <w:t>2410.51</w:t>
      </w:r>
      <w:r>
        <w:rPr>
          <w:rFonts w:hint="eastAsia" w:ascii="宋体" w:hAnsi="宋体" w:cs="新宋体"/>
          <w:color w:val="000000"/>
          <w:sz w:val="32"/>
          <w:szCs w:val="32"/>
          <w:highlight w:val="none"/>
          <w:shd w:val="clear" w:color="auto" w:fill="FFFFFF"/>
        </w:rPr>
        <w:t>万元，政府性基金预算拨款0万元，纳入财政专户管理的非税收入拨款0万元.</w:t>
      </w:r>
    </w:p>
    <w:p w14:paraId="45843A0E">
      <w:pPr>
        <w:keepNext w:val="0"/>
        <w:keepLines w:val="0"/>
        <w:pageBreakBefore w:val="0"/>
        <w:numPr>
          <w:ilvl w:val="0"/>
          <w:numId w:val="0"/>
        </w:numPr>
        <w:kinsoku/>
        <w:wordWrap/>
        <w:overflowPunct/>
        <w:topLinePunct w:val="0"/>
        <w:autoSpaceDE/>
        <w:autoSpaceDN/>
        <w:bidi w:val="0"/>
        <w:spacing w:line="560" w:lineRule="exact"/>
        <w:ind w:left="0" w:leftChars="0" w:firstLine="614" w:firstLineChars="192"/>
        <w:textAlignment w:val="auto"/>
        <w:rPr>
          <w:rFonts w:hint="default" w:ascii="宋体" w:hAnsi="宋体" w:eastAsia="宋体" w:cs="新宋体"/>
          <w:sz w:val="32"/>
          <w:szCs w:val="32"/>
          <w:shd w:val="clear" w:color="auto" w:fill="FFFFFF"/>
          <w:lang w:val="en-US" w:eastAsia="zh-CN"/>
        </w:rPr>
      </w:pPr>
      <w:r>
        <w:rPr>
          <w:rFonts w:hint="eastAsia" w:ascii="宋体" w:hAnsi="宋体" w:cs="新宋体"/>
          <w:color w:val="000000"/>
          <w:sz w:val="32"/>
          <w:szCs w:val="32"/>
          <w:highlight w:val="none"/>
          <w:shd w:val="clear" w:color="auto" w:fill="FFFFFF"/>
        </w:rPr>
        <w:t>2、</w:t>
      </w:r>
      <w:r>
        <w:rPr>
          <w:rFonts w:hint="eastAsia" w:ascii="宋体" w:hAnsi="宋体" w:cs="新宋体"/>
          <w:color w:val="000000"/>
          <w:sz w:val="32"/>
          <w:szCs w:val="32"/>
          <w:highlight w:val="none"/>
          <w:shd w:val="clear" w:color="auto" w:fill="FFFFFF"/>
          <w:lang w:eastAsia="zh-CN"/>
        </w:rPr>
        <w:t>202</w:t>
      </w:r>
      <w:r>
        <w:rPr>
          <w:rFonts w:hint="eastAsia" w:ascii="宋体" w:hAnsi="宋体" w:cs="新宋体"/>
          <w:color w:val="000000"/>
          <w:sz w:val="32"/>
          <w:szCs w:val="32"/>
          <w:highlight w:val="none"/>
          <w:shd w:val="clear" w:color="auto" w:fill="FFFFFF"/>
          <w:lang w:val="en-US" w:eastAsia="zh-CN"/>
        </w:rPr>
        <w:t>3</w:t>
      </w:r>
      <w:r>
        <w:rPr>
          <w:rFonts w:hint="eastAsia" w:ascii="宋体" w:hAnsi="宋体" w:cs="新宋体"/>
          <w:color w:val="000000"/>
          <w:sz w:val="32"/>
          <w:szCs w:val="32"/>
          <w:highlight w:val="none"/>
          <w:shd w:val="clear" w:color="auto" w:fill="FFFFFF"/>
        </w:rPr>
        <w:t>年</w:t>
      </w:r>
      <w:r>
        <w:rPr>
          <w:rFonts w:hint="eastAsia" w:ascii="宋体" w:hAnsi="宋体" w:cs="新宋体"/>
          <w:color w:val="000000"/>
          <w:sz w:val="32"/>
          <w:szCs w:val="32"/>
          <w:highlight w:val="none"/>
          <w:shd w:val="clear" w:color="auto" w:fill="FFFFFF"/>
          <w:lang w:eastAsia="zh-CN"/>
        </w:rPr>
        <w:t>基本</w:t>
      </w:r>
      <w:r>
        <w:rPr>
          <w:rFonts w:hint="eastAsia" w:ascii="宋体" w:hAnsi="宋体" w:cs="新宋体"/>
          <w:color w:val="000000"/>
          <w:sz w:val="32"/>
          <w:szCs w:val="32"/>
          <w:highlight w:val="none"/>
          <w:shd w:val="clear" w:color="auto" w:fill="FFFFFF"/>
        </w:rPr>
        <w:t>支出</w:t>
      </w:r>
      <w:r>
        <w:rPr>
          <w:rFonts w:hint="eastAsia" w:ascii="宋体" w:hAnsi="宋体" w:cs="新宋体"/>
          <w:sz w:val="32"/>
          <w:szCs w:val="32"/>
          <w:highlight w:val="none"/>
          <w:shd w:val="clear" w:color="auto" w:fill="FFFFFF"/>
          <w:lang w:val="en-US" w:eastAsia="zh-CN"/>
        </w:rPr>
        <w:t>1624.23</w:t>
      </w:r>
      <w:r>
        <w:rPr>
          <w:rFonts w:hint="eastAsia" w:ascii="宋体" w:hAnsi="宋体" w:cs="新宋体"/>
          <w:color w:val="000000"/>
          <w:sz w:val="32"/>
          <w:szCs w:val="32"/>
          <w:highlight w:val="none"/>
          <w:shd w:val="clear" w:color="auto" w:fill="FFFFFF"/>
        </w:rPr>
        <w:t>万元，</w:t>
      </w:r>
      <w:r>
        <w:rPr>
          <w:rFonts w:hint="eastAsia" w:ascii="宋体" w:hAnsi="宋体" w:cs="新宋体"/>
          <w:sz w:val="32"/>
          <w:szCs w:val="32"/>
          <w:highlight w:val="none"/>
          <w:shd w:val="clear" w:color="auto" w:fill="FFFFFF"/>
        </w:rPr>
        <w:t>其中工资福利支出</w:t>
      </w:r>
      <w:r>
        <w:rPr>
          <w:rFonts w:hint="eastAsia" w:ascii="宋体" w:hAnsi="宋体" w:cs="新宋体"/>
          <w:sz w:val="32"/>
          <w:szCs w:val="32"/>
          <w:highlight w:val="none"/>
          <w:shd w:val="clear" w:color="auto" w:fill="FFFFFF"/>
          <w:lang w:val="en-US" w:eastAsia="zh-CN"/>
        </w:rPr>
        <w:t>1110.84</w:t>
      </w:r>
      <w:r>
        <w:rPr>
          <w:rFonts w:hint="eastAsia" w:ascii="宋体" w:hAnsi="宋体" w:cs="新宋体"/>
          <w:sz w:val="32"/>
          <w:szCs w:val="32"/>
          <w:highlight w:val="none"/>
          <w:shd w:val="clear" w:color="auto" w:fill="FFFFFF"/>
        </w:rPr>
        <w:t>万元,商品和服务支出</w:t>
      </w:r>
      <w:r>
        <w:rPr>
          <w:rFonts w:hint="eastAsia" w:ascii="宋体" w:hAnsi="宋体" w:cs="新宋体"/>
          <w:sz w:val="32"/>
          <w:szCs w:val="32"/>
          <w:highlight w:val="none"/>
          <w:shd w:val="clear" w:color="auto" w:fill="FFFFFF"/>
          <w:lang w:val="en-US" w:eastAsia="zh-CN"/>
        </w:rPr>
        <w:t>218.59万</w:t>
      </w:r>
      <w:r>
        <w:rPr>
          <w:rFonts w:hint="eastAsia" w:ascii="宋体" w:hAnsi="宋体" w:cs="新宋体"/>
          <w:sz w:val="32"/>
          <w:szCs w:val="32"/>
          <w:highlight w:val="none"/>
          <w:shd w:val="clear" w:color="auto" w:fill="FFFFFF"/>
        </w:rPr>
        <w:t>元 ，对个人和家庭的补助</w:t>
      </w:r>
      <w:r>
        <w:rPr>
          <w:rFonts w:hint="eastAsia" w:ascii="宋体" w:hAnsi="宋体" w:cs="新宋体"/>
          <w:sz w:val="32"/>
          <w:szCs w:val="32"/>
          <w:highlight w:val="none"/>
          <w:shd w:val="clear" w:color="auto" w:fill="FFFFFF"/>
          <w:lang w:val="en-US" w:eastAsia="zh-CN"/>
        </w:rPr>
        <w:t>288.99</w:t>
      </w:r>
      <w:r>
        <w:rPr>
          <w:rFonts w:hint="eastAsia" w:ascii="宋体" w:hAnsi="宋体" w:cs="新宋体"/>
          <w:sz w:val="32"/>
          <w:szCs w:val="32"/>
          <w:highlight w:val="none"/>
          <w:shd w:val="clear" w:color="auto" w:fill="FFFFFF"/>
        </w:rPr>
        <w:t>万</w:t>
      </w:r>
      <w:r>
        <w:rPr>
          <w:rFonts w:hint="eastAsia" w:ascii="宋体" w:hAnsi="宋体" w:cs="新宋体"/>
          <w:sz w:val="32"/>
          <w:szCs w:val="32"/>
          <w:highlight w:val="none"/>
          <w:shd w:val="clear" w:color="auto" w:fill="FFFFFF"/>
          <w:lang w:eastAsia="zh-CN"/>
        </w:rPr>
        <w:t>元；项目支出</w:t>
      </w:r>
      <w:r>
        <w:rPr>
          <w:rFonts w:hint="eastAsia" w:ascii="宋体" w:hAnsi="宋体" w:cs="新宋体"/>
          <w:sz w:val="32"/>
          <w:szCs w:val="32"/>
          <w:highlight w:val="none"/>
          <w:shd w:val="clear" w:color="auto" w:fill="FFFFFF"/>
          <w:lang w:val="en-US" w:eastAsia="zh-CN"/>
        </w:rPr>
        <w:t>786.27万元。</w:t>
      </w:r>
    </w:p>
    <w:p w14:paraId="4A99EF1C">
      <w:pPr>
        <w:pStyle w:val="6"/>
        <w:spacing w:line="560" w:lineRule="exact"/>
        <w:ind w:left="640" w:firstLine="0" w:firstLineChars="0"/>
        <w:rPr>
          <w:rFonts w:hint="eastAsia" w:eastAsia="黑体"/>
          <w:sz w:val="32"/>
          <w:szCs w:val="32"/>
        </w:rPr>
      </w:pPr>
    </w:p>
    <w:p w14:paraId="2BD223AD">
      <w:pPr>
        <w:pStyle w:val="6"/>
        <w:spacing w:line="560" w:lineRule="exact"/>
        <w:ind w:left="640" w:firstLine="0" w:firstLineChars="0"/>
        <w:rPr>
          <w:rFonts w:eastAsia="黑体"/>
          <w:sz w:val="32"/>
          <w:szCs w:val="32"/>
        </w:rPr>
      </w:pPr>
      <w:r>
        <w:rPr>
          <w:rFonts w:hint="eastAsia" w:eastAsia="黑体"/>
          <w:sz w:val="32"/>
          <w:szCs w:val="32"/>
        </w:rPr>
        <w:t>（二）项目支出情况</w:t>
      </w:r>
    </w:p>
    <w:p w14:paraId="727DBDDC">
      <w:pPr>
        <w:keepNext w:val="0"/>
        <w:keepLines w:val="0"/>
        <w:pageBreakBefore w:val="0"/>
        <w:numPr>
          <w:ilvl w:val="0"/>
          <w:numId w:val="0"/>
        </w:numPr>
        <w:kinsoku/>
        <w:wordWrap/>
        <w:overflowPunct/>
        <w:topLinePunct w:val="0"/>
        <w:autoSpaceDE/>
        <w:autoSpaceDN/>
        <w:bidi w:val="0"/>
        <w:spacing w:line="560" w:lineRule="exact"/>
        <w:ind w:left="0" w:leftChars="0" w:firstLine="614" w:firstLineChars="192"/>
        <w:textAlignment w:val="auto"/>
        <w:rPr>
          <w:rFonts w:hint="default" w:ascii="宋体" w:hAnsi="宋体" w:cs="新宋体"/>
          <w:color w:val="000000"/>
          <w:sz w:val="32"/>
          <w:szCs w:val="32"/>
          <w:highlight w:val="none"/>
          <w:shd w:val="clear" w:color="auto" w:fill="FFFFFF"/>
          <w:lang w:val="en-US"/>
        </w:rPr>
      </w:pPr>
      <w:r>
        <w:rPr>
          <w:rFonts w:hint="eastAsia" w:ascii="宋体" w:hAnsi="宋体" w:cs="新宋体"/>
          <w:color w:val="000000"/>
          <w:sz w:val="32"/>
          <w:szCs w:val="32"/>
          <w:highlight w:val="none"/>
          <w:shd w:val="clear" w:color="auto" w:fill="FFFFFF"/>
          <w:lang w:val="en-US" w:eastAsia="zh-CN"/>
        </w:rPr>
        <w:t>2023年度专项经费预算支出共计386万元，各项专项经费预算支出和实际支出情况如下：县政府办文办会专项经费预算60万元，实际支出为60万元；保安和保洁物业管理费预算96万元，实际支出96万元；县政府大院基础设施维护预算30万元，实际支出为30万元；红十字会工作经费及人道救助资金预算100万元，实际支出为100万元；政府食堂经费预算60万元，实际支出为60万元；春节慰问一线干部职工经费预算40万元，实际支出为40万元。</w:t>
      </w:r>
    </w:p>
    <w:p w14:paraId="44F7DEDB">
      <w:pPr>
        <w:pStyle w:val="6"/>
        <w:numPr>
          <w:ilvl w:val="0"/>
          <w:numId w:val="1"/>
        </w:numPr>
        <w:spacing w:line="560" w:lineRule="exact"/>
        <w:ind w:left="640" w:leftChars="0" w:firstLine="0" w:firstLineChars="0"/>
        <w:rPr>
          <w:rFonts w:hint="eastAsia" w:eastAsia="黑体"/>
          <w:sz w:val="32"/>
          <w:szCs w:val="32"/>
        </w:rPr>
      </w:pPr>
      <w:r>
        <w:rPr>
          <w:rFonts w:hint="eastAsia" w:eastAsia="黑体"/>
          <w:sz w:val="32"/>
          <w:szCs w:val="32"/>
        </w:rPr>
        <w:t>政府性基金预算支出情况</w:t>
      </w:r>
    </w:p>
    <w:p w14:paraId="3885E19C">
      <w:pPr>
        <w:pStyle w:val="6"/>
        <w:numPr>
          <w:ilvl w:val="0"/>
          <w:numId w:val="0"/>
        </w:numPr>
        <w:spacing w:line="560" w:lineRule="exact"/>
        <w:ind w:left="640" w:leftChars="0"/>
        <w:rPr>
          <w:rFonts w:hint="default" w:ascii="宋体" w:hAnsi="宋体" w:eastAsia="宋体" w:cs="宋体"/>
          <w:i w:val="0"/>
          <w:iCs w:val="0"/>
          <w:caps w:val="0"/>
          <w:color w:val="000000"/>
          <w:spacing w:val="0"/>
          <w:kern w:val="2"/>
          <w:sz w:val="32"/>
          <w:szCs w:val="32"/>
          <w:lang w:val="en-US" w:eastAsia="zh-CN" w:bidi="ar-SA"/>
        </w:rPr>
      </w:pPr>
      <w:r>
        <w:rPr>
          <w:rFonts w:hint="eastAsia" w:ascii="宋体" w:hAnsi="宋体" w:eastAsia="宋体" w:cs="宋体"/>
          <w:i w:val="0"/>
          <w:iCs w:val="0"/>
          <w:caps w:val="0"/>
          <w:color w:val="000000"/>
          <w:spacing w:val="0"/>
          <w:kern w:val="2"/>
          <w:sz w:val="32"/>
          <w:szCs w:val="32"/>
          <w:lang w:val="en-US" w:eastAsia="zh-CN" w:bidi="ar-SA"/>
        </w:rPr>
        <w:t>2023年度本单位无政府性基金支出。</w:t>
      </w:r>
    </w:p>
    <w:p w14:paraId="2AAB3611">
      <w:pPr>
        <w:pStyle w:val="6"/>
        <w:numPr>
          <w:ilvl w:val="0"/>
          <w:numId w:val="1"/>
        </w:numPr>
        <w:spacing w:line="560" w:lineRule="exact"/>
        <w:ind w:left="640" w:leftChars="0" w:firstLine="0" w:firstLineChars="0"/>
        <w:rPr>
          <w:rFonts w:hint="eastAsia" w:eastAsia="黑体"/>
          <w:sz w:val="32"/>
          <w:szCs w:val="32"/>
        </w:rPr>
      </w:pPr>
      <w:r>
        <w:rPr>
          <w:rFonts w:hint="eastAsia" w:eastAsia="黑体"/>
          <w:sz w:val="32"/>
          <w:szCs w:val="32"/>
        </w:rPr>
        <w:t>国有资本经营预算支出情况</w:t>
      </w:r>
    </w:p>
    <w:p w14:paraId="7D2A944E">
      <w:pPr>
        <w:pStyle w:val="6"/>
        <w:numPr>
          <w:ilvl w:val="0"/>
          <w:numId w:val="0"/>
        </w:numPr>
        <w:spacing w:line="560" w:lineRule="exact"/>
        <w:ind w:left="640" w:leftChars="0"/>
        <w:rPr>
          <w:rFonts w:hint="default" w:ascii="宋体" w:hAnsi="宋体" w:eastAsia="宋体" w:cs="宋体"/>
          <w:i w:val="0"/>
          <w:iCs w:val="0"/>
          <w:caps w:val="0"/>
          <w:color w:val="000000"/>
          <w:spacing w:val="0"/>
          <w:kern w:val="2"/>
          <w:sz w:val="32"/>
          <w:szCs w:val="32"/>
          <w:lang w:val="en-US" w:eastAsia="zh-CN" w:bidi="ar-SA"/>
        </w:rPr>
      </w:pPr>
      <w:r>
        <w:rPr>
          <w:rFonts w:hint="eastAsia" w:ascii="宋体" w:hAnsi="宋体" w:eastAsia="宋体" w:cs="宋体"/>
          <w:i w:val="0"/>
          <w:iCs w:val="0"/>
          <w:caps w:val="0"/>
          <w:color w:val="000000"/>
          <w:spacing w:val="0"/>
          <w:kern w:val="2"/>
          <w:sz w:val="32"/>
          <w:szCs w:val="32"/>
          <w:lang w:val="en-US" w:eastAsia="zh-CN" w:bidi="ar-SA"/>
        </w:rPr>
        <w:t>2023年本单位无国有资本经营支出</w:t>
      </w:r>
    </w:p>
    <w:p w14:paraId="421DD35B">
      <w:pPr>
        <w:pStyle w:val="6"/>
        <w:numPr>
          <w:ilvl w:val="0"/>
          <w:numId w:val="1"/>
        </w:numPr>
        <w:spacing w:line="560" w:lineRule="exact"/>
        <w:ind w:left="640" w:leftChars="0" w:firstLine="0" w:firstLineChars="0"/>
        <w:rPr>
          <w:rFonts w:hint="eastAsia" w:eastAsia="黑体"/>
          <w:sz w:val="32"/>
          <w:szCs w:val="32"/>
        </w:rPr>
      </w:pPr>
      <w:r>
        <w:rPr>
          <w:rFonts w:hint="eastAsia" w:eastAsia="黑体"/>
          <w:sz w:val="32"/>
          <w:szCs w:val="32"/>
        </w:rPr>
        <w:t>社会保险基金预算支出情况</w:t>
      </w:r>
    </w:p>
    <w:p w14:paraId="644504BA">
      <w:pPr>
        <w:pStyle w:val="6"/>
        <w:numPr>
          <w:ilvl w:val="0"/>
          <w:numId w:val="0"/>
        </w:numPr>
        <w:spacing w:line="560" w:lineRule="exact"/>
        <w:ind w:left="640" w:leftChars="0"/>
        <w:rPr>
          <w:rFonts w:hint="default" w:ascii="宋体" w:hAnsi="宋体" w:eastAsia="宋体" w:cs="宋体"/>
          <w:i w:val="0"/>
          <w:iCs w:val="0"/>
          <w:caps w:val="0"/>
          <w:color w:val="000000"/>
          <w:spacing w:val="0"/>
          <w:kern w:val="2"/>
          <w:sz w:val="32"/>
          <w:szCs w:val="32"/>
          <w:lang w:val="en-US" w:eastAsia="zh-CN" w:bidi="ar-SA"/>
        </w:rPr>
      </w:pPr>
      <w:r>
        <w:rPr>
          <w:rFonts w:hint="eastAsia" w:ascii="宋体" w:hAnsi="宋体" w:eastAsia="宋体" w:cs="宋体"/>
          <w:i w:val="0"/>
          <w:iCs w:val="0"/>
          <w:caps w:val="0"/>
          <w:color w:val="000000"/>
          <w:spacing w:val="0"/>
          <w:kern w:val="2"/>
          <w:sz w:val="32"/>
          <w:szCs w:val="32"/>
          <w:lang w:val="en-US" w:eastAsia="zh-CN" w:bidi="ar-SA"/>
        </w:rPr>
        <w:t>2023年本单位无社会保险基金支出</w:t>
      </w:r>
    </w:p>
    <w:p w14:paraId="3DF73238">
      <w:pPr>
        <w:widowControl/>
        <w:spacing w:line="560" w:lineRule="exact"/>
        <w:ind w:firstLine="645"/>
        <w:jc w:val="left"/>
        <w:rPr>
          <w:rFonts w:ascii="Times New Roman" w:hAnsi="Times New Roman" w:eastAsia="黑体"/>
          <w:sz w:val="32"/>
          <w:szCs w:val="32"/>
        </w:rPr>
      </w:pPr>
      <w:r>
        <w:rPr>
          <w:rFonts w:hint="eastAsia" w:eastAsia="黑体"/>
          <w:sz w:val="32"/>
          <w:szCs w:val="32"/>
        </w:rPr>
        <w:t>六、部门整体支出绩效情况</w:t>
      </w:r>
    </w:p>
    <w:p w14:paraId="116888DE">
      <w:pPr>
        <w:pStyle w:val="6"/>
        <w:numPr>
          <w:ilvl w:val="0"/>
          <w:numId w:val="0"/>
        </w:numPr>
        <w:spacing w:line="560" w:lineRule="exact"/>
        <w:ind w:left="640" w:leftChars="0" w:firstLine="640" w:firstLineChars="200"/>
        <w:rPr>
          <w:rFonts w:hint="eastAsia" w:ascii="宋体" w:hAnsi="宋体" w:eastAsia="宋体" w:cs="宋体"/>
          <w:i w:val="0"/>
          <w:iCs w:val="0"/>
          <w:caps w:val="0"/>
          <w:color w:val="000000"/>
          <w:spacing w:val="0"/>
          <w:kern w:val="2"/>
          <w:sz w:val="32"/>
          <w:szCs w:val="32"/>
          <w:lang w:val="en-US" w:eastAsia="zh-CN" w:bidi="ar-SA"/>
        </w:rPr>
      </w:pPr>
      <w:r>
        <w:rPr>
          <w:rFonts w:hint="eastAsia" w:ascii="宋体" w:hAnsi="宋体" w:eastAsia="宋体" w:cs="宋体"/>
          <w:i w:val="0"/>
          <w:iCs w:val="0"/>
          <w:caps w:val="0"/>
          <w:color w:val="000000"/>
          <w:spacing w:val="0"/>
          <w:kern w:val="2"/>
          <w:sz w:val="32"/>
          <w:szCs w:val="32"/>
          <w:lang w:val="en-US" w:eastAsia="zh-CN" w:bidi="ar-SA"/>
        </w:rPr>
        <w:t>2023年本单位部门整体支出综合评价情况良好，预算配置、执行、管理、资产管理、绩效管理、职责履行执行及完成情况良好，社会公众或服务对象满意度较高。</w:t>
      </w:r>
    </w:p>
    <w:p w14:paraId="0B3686A3">
      <w:pPr>
        <w:pStyle w:val="6"/>
        <w:numPr>
          <w:ilvl w:val="0"/>
          <w:numId w:val="0"/>
        </w:numPr>
        <w:spacing w:line="560" w:lineRule="exact"/>
        <w:ind w:left="640" w:leftChars="0" w:firstLine="640" w:firstLineChars="200"/>
        <w:rPr>
          <w:rFonts w:hint="eastAsia" w:eastAsia="仿宋_GB2312"/>
          <w:sz w:val="32"/>
          <w:szCs w:val="32"/>
        </w:rPr>
      </w:pPr>
      <w:r>
        <w:rPr>
          <w:rFonts w:hint="eastAsia" w:ascii="宋体" w:hAnsi="宋体" w:eastAsia="宋体" w:cs="宋体"/>
          <w:i w:val="0"/>
          <w:iCs w:val="0"/>
          <w:caps w:val="0"/>
          <w:color w:val="000000"/>
          <w:spacing w:val="0"/>
          <w:kern w:val="2"/>
          <w:sz w:val="32"/>
          <w:szCs w:val="32"/>
          <w:lang w:val="en-US" w:eastAsia="zh-CN" w:bidi="ar-SA"/>
        </w:rPr>
        <w:t>从部门整体支出绩效评价结果来看，单位预算编制科学，民主理财，重大财务事项经由集体研究决策，财务制度健全。单位经费开支按预算和单位财务管理制度执行，进一步推进预决算等重要信息的公开透明。2023</w:t>
      </w:r>
      <w:bookmarkStart w:id="0" w:name="_GoBack"/>
      <w:bookmarkEnd w:id="0"/>
      <w:r>
        <w:rPr>
          <w:rFonts w:hint="eastAsia" w:ascii="宋体" w:hAnsi="宋体" w:eastAsia="宋体" w:cs="宋体"/>
          <w:i w:val="0"/>
          <w:iCs w:val="0"/>
          <w:caps w:val="0"/>
          <w:color w:val="000000"/>
          <w:spacing w:val="0"/>
          <w:kern w:val="2"/>
          <w:sz w:val="32"/>
          <w:szCs w:val="32"/>
          <w:lang w:val="en-US" w:eastAsia="zh-CN" w:bidi="ar-SA"/>
        </w:rPr>
        <w:t>年度在网站上公开部门预算信息及单位整体财务情况，做到主动接受社会公众的监督。</w:t>
      </w:r>
    </w:p>
    <w:p w14:paraId="2C6C322F">
      <w:pPr>
        <w:pStyle w:val="6"/>
        <w:spacing w:line="560" w:lineRule="exact"/>
        <w:ind w:left="640" w:firstLine="0" w:firstLineChars="0"/>
        <w:rPr>
          <w:rFonts w:eastAsia="黑体"/>
          <w:sz w:val="32"/>
          <w:szCs w:val="32"/>
        </w:rPr>
      </w:pPr>
      <w:r>
        <w:rPr>
          <w:rFonts w:hint="eastAsia" w:eastAsia="黑体"/>
          <w:sz w:val="32"/>
          <w:szCs w:val="32"/>
        </w:rPr>
        <w:t>七、存在的问题及原因分析</w:t>
      </w:r>
    </w:p>
    <w:p w14:paraId="0F886ED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宋体" w:hAnsi="宋体" w:eastAsia="宋体" w:cs="宋体"/>
          <w:sz w:val="32"/>
          <w:szCs w:val="32"/>
          <w:shd w:val="clear" w:color="auto" w:fill="FFFFFF"/>
        </w:rPr>
      </w:pPr>
      <w:r>
        <w:rPr>
          <w:rFonts w:hint="eastAsia" w:ascii="宋体" w:hAnsi="宋体" w:eastAsia="宋体" w:cs="宋体"/>
          <w:sz w:val="32"/>
          <w:szCs w:val="32"/>
        </w:rPr>
        <w:t>对于绩效评价的认识不够深入，实际工作中存在把预算绩效简单等同于工作目标、工作考核，绩效目标和指标往往根据项目实际完成情况制定，对项目执行过程有效约束不够，存在一定的偏差。</w:t>
      </w:r>
    </w:p>
    <w:p w14:paraId="684E5631">
      <w:pPr>
        <w:widowControl/>
        <w:numPr>
          <w:ilvl w:val="0"/>
          <w:numId w:val="3"/>
        </w:numPr>
        <w:spacing w:line="560" w:lineRule="exact"/>
        <w:ind w:firstLine="640" w:firstLineChars="200"/>
        <w:jc w:val="left"/>
        <w:rPr>
          <w:rFonts w:hint="eastAsia" w:eastAsia="黑体"/>
          <w:sz w:val="32"/>
          <w:szCs w:val="32"/>
        </w:rPr>
      </w:pPr>
      <w:r>
        <w:rPr>
          <w:rFonts w:hint="eastAsia" w:eastAsia="黑体"/>
          <w:sz w:val="32"/>
          <w:szCs w:val="32"/>
        </w:rPr>
        <w:t>下一步改进措施</w:t>
      </w:r>
    </w:p>
    <w:p w14:paraId="2531548C">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宋体" w:hAnsi="宋体" w:eastAsia="宋体" w:cs="宋体"/>
          <w:sz w:val="32"/>
          <w:szCs w:val="32"/>
          <w:shd w:val="clear" w:color="auto" w:fill="FFFFFF"/>
        </w:rPr>
      </w:pPr>
      <w:r>
        <w:rPr>
          <w:rFonts w:hint="eastAsia" w:ascii="宋体" w:hAnsi="宋体" w:eastAsia="宋体" w:cs="宋体"/>
          <w:sz w:val="32"/>
          <w:szCs w:val="32"/>
          <w:shd w:val="clear" w:color="auto" w:fill="FFFFFF"/>
        </w:rPr>
        <w:t>规范绩效评价管理资料的收集整理，确保相关信息完整、可靠，客观公正地反映资金实际使用和产生的绩效状况，为今后</w:t>
      </w:r>
      <w:r>
        <w:rPr>
          <w:rFonts w:hint="eastAsia" w:ascii="宋体" w:hAnsi="宋体" w:eastAsia="宋体" w:cs="宋体"/>
          <w:sz w:val="32"/>
          <w:szCs w:val="32"/>
          <w:shd w:val="clear" w:color="auto" w:fill="FFFFFF"/>
          <w:lang w:eastAsia="zh-CN"/>
        </w:rPr>
        <w:t>资金</w:t>
      </w:r>
      <w:r>
        <w:rPr>
          <w:rFonts w:hint="eastAsia" w:ascii="宋体" w:hAnsi="宋体" w:eastAsia="宋体" w:cs="宋体"/>
          <w:sz w:val="32"/>
          <w:szCs w:val="32"/>
          <w:shd w:val="clear" w:color="auto" w:fill="FFFFFF"/>
        </w:rPr>
        <w:t>实施方向及管理方式的改进提供指导。</w:t>
      </w:r>
    </w:p>
    <w:p w14:paraId="4328B98E">
      <w:pPr>
        <w:widowControl/>
        <w:numPr>
          <w:ilvl w:val="0"/>
          <w:numId w:val="0"/>
        </w:numPr>
        <w:spacing w:line="560" w:lineRule="exact"/>
        <w:jc w:val="left"/>
        <w:rPr>
          <w:rFonts w:hint="eastAsia" w:eastAsia="黑体"/>
          <w:sz w:val="32"/>
          <w:szCs w:val="32"/>
        </w:rPr>
      </w:pPr>
    </w:p>
    <w:p w14:paraId="0035A0E4">
      <w:pPr>
        <w:widowControl/>
        <w:numPr>
          <w:ilvl w:val="0"/>
          <w:numId w:val="3"/>
        </w:numPr>
        <w:spacing w:line="560" w:lineRule="exact"/>
        <w:ind w:left="0" w:leftChars="0" w:firstLine="640" w:firstLineChars="200"/>
        <w:jc w:val="left"/>
        <w:rPr>
          <w:rFonts w:hint="eastAsia" w:eastAsia="黑体"/>
          <w:sz w:val="32"/>
          <w:szCs w:val="32"/>
        </w:rPr>
      </w:pPr>
      <w:r>
        <w:rPr>
          <w:rFonts w:hint="eastAsia" w:eastAsia="黑体"/>
          <w:sz w:val="32"/>
          <w:szCs w:val="32"/>
        </w:rPr>
        <w:t>其他需要说明的情况</w:t>
      </w:r>
    </w:p>
    <w:p w14:paraId="65421721">
      <w:pPr>
        <w:keepNext w:val="0"/>
        <w:keepLines w:val="0"/>
        <w:pageBreakBefore w:val="0"/>
        <w:kinsoku/>
        <w:wordWrap/>
        <w:overflowPunct/>
        <w:topLinePunct w:val="0"/>
        <w:autoSpaceDE/>
        <w:autoSpaceDN/>
        <w:bidi w:val="0"/>
        <w:spacing w:line="560" w:lineRule="exact"/>
        <w:ind w:firstLine="640" w:firstLineChars="200"/>
        <w:textAlignment w:val="auto"/>
        <w:rPr>
          <w:rFonts w:eastAsia="仿宋_GB2312"/>
          <w:sz w:val="28"/>
          <w:szCs w:val="28"/>
        </w:rPr>
      </w:pPr>
      <w:r>
        <w:rPr>
          <w:rFonts w:hint="eastAsia" w:ascii="宋体" w:hAnsi="宋体" w:eastAsia="宋体" w:cs="宋体"/>
          <w:sz w:val="32"/>
          <w:szCs w:val="32"/>
          <w:shd w:val="clear" w:color="auto" w:fill="FFFFFF"/>
          <w:lang w:val="en-US" w:eastAsia="zh-CN"/>
        </w:rPr>
        <w:t>无其他需要说明的情况</w:t>
      </w:r>
    </w:p>
    <w:p w14:paraId="107F2591">
      <w:pPr>
        <w:jc w:val="center"/>
        <w:rPr>
          <w:rFonts w:hint="eastAsia" w:ascii="宋体" w:hAnsi="宋体" w:cs="宋体"/>
          <w:sz w:val="44"/>
          <w:szCs w:val="44"/>
          <w:u w:val="single"/>
          <w:lang w:val="en-US" w:eastAsia="zh-CN"/>
        </w:rPr>
      </w:pPr>
    </w:p>
    <w:p w14:paraId="69AD4F0F">
      <w:pPr>
        <w:jc w:val="center"/>
        <w:rPr>
          <w:sz w:val="36"/>
          <w:szCs w:val="36"/>
        </w:rPr>
      </w:pPr>
      <w:r>
        <w:rPr>
          <w:rFonts w:hint="eastAsia" w:ascii="宋体" w:hAnsi="宋体" w:cs="宋体"/>
          <w:sz w:val="44"/>
          <w:szCs w:val="44"/>
          <w:u w:val="single"/>
          <w:lang w:val="en-US" w:eastAsia="zh-CN"/>
        </w:rPr>
        <w:t xml:space="preserve"> 邵阳县人民政府</w:t>
      </w:r>
      <w:r>
        <w:rPr>
          <w:rFonts w:hint="eastAsia" w:ascii="宋体" w:hAnsi="宋体" w:cs="宋体"/>
          <w:sz w:val="44"/>
          <w:szCs w:val="44"/>
        </w:rPr>
        <w:t>_</w:t>
      </w:r>
      <w:r>
        <w:rPr>
          <w:rFonts w:hint="eastAsia"/>
          <w:sz w:val="36"/>
          <w:szCs w:val="36"/>
        </w:rPr>
        <w:t>单位履行职责情况调查问卷</w:t>
      </w:r>
    </w:p>
    <w:p w14:paraId="3A9A6744">
      <w:pPr>
        <w:jc w:val="center"/>
        <w:rPr>
          <w:rFonts w:ascii="楷体" w:hAnsi="楷体" w:eastAsia="楷体" w:cs="楷体"/>
          <w:sz w:val="28"/>
          <w:szCs w:val="28"/>
        </w:rPr>
      </w:pPr>
      <w:r>
        <w:rPr>
          <w:rFonts w:hint="eastAsia" w:ascii="楷体" w:hAnsi="楷体" w:eastAsia="楷体" w:cs="楷体"/>
          <w:sz w:val="28"/>
          <w:szCs w:val="28"/>
        </w:rPr>
        <w:t>单位：         职业：         性别：         年龄：</w:t>
      </w:r>
    </w:p>
    <w:p w14:paraId="480CC785">
      <w:pPr>
        <w:numPr>
          <w:ilvl w:val="0"/>
          <w:numId w:val="4"/>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你对该单位履行职责情况是否满意？（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3BCE492A">
      <w:pPr>
        <w:ind w:left="10" w:leftChars="5" w:firstLine="406" w:firstLineChars="127"/>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74B35D4B">
      <w:pPr>
        <w:numPr>
          <w:ilvl w:val="0"/>
          <w:numId w:val="5"/>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你对该单位干部作风建设情况是否满意？（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08666C2F">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0DFFCD9B">
      <w:pPr>
        <w:ind w:left="10" w:leftChars="5" w:firstLine="406" w:firstLineChars="127"/>
        <w:rPr>
          <w:rFonts w:ascii="仿宋" w:hAnsi="仿宋" w:eastAsia="仿宋" w:cs="仿宋"/>
          <w:sz w:val="32"/>
          <w:szCs w:val="32"/>
        </w:rPr>
      </w:pPr>
      <w:r>
        <w:rPr>
          <w:rFonts w:hint="eastAsia" w:ascii="仿宋" w:hAnsi="仿宋" w:eastAsia="仿宋" w:cs="仿宋"/>
          <w:sz w:val="32"/>
          <w:szCs w:val="32"/>
        </w:rPr>
        <w:t>3.你对该单位的“三公经费”使用是否满意？（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492D2D1F">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102A2AC2">
      <w:pPr>
        <w:ind w:left="10" w:leftChars="5" w:firstLine="406" w:firstLineChars="127"/>
        <w:rPr>
          <w:rFonts w:ascii="仿宋" w:hAnsi="仿宋" w:eastAsia="仿宋" w:cs="仿宋"/>
          <w:sz w:val="32"/>
          <w:szCs w:val="32"/>
        </w:rPr>
      </w:pPr>
      <w:r>
        <w:rPr>
          <w:rFonts w:hint="eastAsia" w:ascii="仿宋" w:hAnsi="仿宋" w:eastAsia="仿宋" w:cs="仿宋"/>
          <w:sz w:val="32"/>
          <w:szCs w:val="32"/>
        </w:rPr>
        <w:t>4.你对该单位的“信息公开”是否满意？（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0EDF1252">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1A231565">
      <w:pPr>
        <w:ind w:left="10" w:leftChars="5" w:firstLine="406" w:firstLineChars="127"/>
        <w:rPr>
          <w:rFonts w:ascii="仿宋" w:hAnsi="仿宋" w:eastAsia="仿宋" w:cs="仿宋"/>
          <w:sz w:val="32"/>
          <w:szCs w:val="32"/>
        </w:rPr>
      </w:pPr>
      <w:r>
        <w:rPr>
          <w:rFonts w:hint="eastAsia" w:ascii="仿宋" w:hAnsi="仿宋" w:eastAsia="仿宋" w:cs="仿宋"/>
          <w:sz w:val="32"/>
          <w:szCs w:val="32"/>
        </w:rPr>
        <w:t>5.你对该单位的办事效率是否满意？（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29B1092B">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3BAC78CD">
      <w:pPr>
        <w:ind w:left="10" w:leftChars="5" w:firstLine="406" w:firstLineChars="127"/>
        <w:rPr>
          <w:rFonts w:ascii="仿宋" w:hAnsi="仿宋" w:eastAsia="仿宋" w:cs="仿宋"/>
          <w:sz w:val="32"/>
          <w:szCs w:val="32"/>
        </w:rPr>
      </w:pPr>
      <w:r>
        <w:rPr>
          <w:rFonts w:hint="eastAsia" w:ascii="仿宋" w:hAnsi="仿宋" w:eastAsia="仿宋" w:cs="仿宋"/>
          <w:sz w:val="32"/>
          <w:szCs w:val="32"/>
        </w:rPr>
        <w:t>6.你对该单位的服务态度是否满意？（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6F36A473">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2703FACB">
      <w:pPr>
        <w:numPr>
          <w:ilvl w:val="0"/>
          <w:numId w:val="6"/>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你对该单位对“公车”的管理是否满意？（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7F54C3D3">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64E5B55E">
      <w:pPr>
        <w:ind w:left="10" w:leftChars="5" w:firstLine="406" w:firstLineChars="127"/>
        <w:rPr>
          <w:rFonts w:ascii="仿宋" w:hAnsi="仿宋" w:eastAsia="仿宋" w:cs="仿宋"/>
          <w:sz w:val="32"/>
          <w:szCs w:val="32"/>
        </w:rPr>
      </w:pPr>
      <w:r>
        <w:rPr>
          <w:rFonts w:hint="eastAsia" w:ascii="仿宋" w:hAnsi="仿宋" w:eastAsia="仿宋" w:cs="仿宋"/>
          <w:sz w:val="32"/>
          <w:szCs w:val="32"/>
        </w:rPr>
        <w:t>8.你对该单位的“固定资产”管理是否满意？（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001B7B9C">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243BB8EA">
      <w:pPr>
        <w:ind w:left="10" w:leftChars="5" w:firstLine="406" w:firstLineChars="127"/>
        <w:jc w:val="left"/>
        <w:rPr>
          <w:rFonts w:hint="default" w:ascii="仿宋" w:hAnsi="仿宋" w:eastAsia="仿宋" w:cs="仿宋"/>
          <w:sz w:val="32"/>
          <w:szCs w:val="32"/>
          <w:lang w:val="en-US" w:eastAsia="zh-CN"/>
        </w:rPr>
      </w:pPr>
      <w:r>
        <w:rPr>
          <w:rFonts w:hint="eastAsia" w:ascii="仿宋" w:hAnsi="仿宋" w:eastAsia="仿宋" w:cs="仿宋"/>
          <w:sz w:val="32"/>
          <w:szCs w:val="32"/>
        </w:rPr>
        <w:t>9.你对该单位的项目（包括招投标、项目建设等）管理情况是否满意？</w:t>
      </w:r>
      <w:r>
        <w:rPr>
          <w:rFonts w:hint="eastAsia" w:ascii="仿宋" w:hAnsi="仿宋" w:eastAsia="仿宋" w:cs="仿宋"/>
          <w:sz w:val="32"/>
          <w:szCs w:val="32"/>
          <w:lang w:val="en-US" w:eastAsia="zh-CN"/>
        </w:rPr>
        <w:t>(A)</w:t>
      </w:r>
    </w:p>
    <w:p w14:paraId="62107354">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6C6CFBA3">
      <w:pPr>
        <w:ind w:left="10" w:leftChars="5" w:firstLine="406" w:firstLineChars="127"/>
        <w:rPr>
          <w:rFonts w:ascii="仿宋" w:hAnsi="仿宋" w:eastAsia="仿宋" w:cs="仿宋"/>
          <w:sz w:val="32"/>
          <w:szCs w:val="32"/>
        </w:rPr>
      </w:pPr>
      <w:r>
        <w:rPr>
          <w:rFonts w:hint="eastAsia" w:ascii="仿宋" w:hAnsi="仿宋" w:eastAsia="仿宋" w:cs="仿宋"/>
          <w:sz w:val="32"/>
          <w:szCs w:val="32"/>
        </w:rPr>
        <w:t>10.你对该单位的党风廉政建设情况是否满意？（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20D8DAC9">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79C6A3B6">
      <w:pPr>
        <w:ind w:left="10" w:leftChars="5" w:firstLine="406" w:firstLineChars="127"/>
        <w:rPr>
          <w:rFonts w:ascii="仿宋" w:hAnsi="仿宋" w:eastAsia="仿宋" w:cs="仿宋"/>
          <w:sz w:val="32"/>
          <w:szCs w:val="32"/>
        </w:rPr>
      </w:pPr>
      <w:r>
        <w:rPr>
          <w:rFonts w:hint="eastAsia" w:ascii="仿宋" w:hAnsi="仿宋" w:eastAsia="仿宋" w:cs="仿宋"/>
          <w:sz w:val="32"/>
          <w:szCs w:val="32"/>
        </w:rPr>
        <w:t>11.你对该单位处理、解决群众所反映的问题是否满意？（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52E8DAF6">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47CA346C">
      <w:pPr>
        <w:numPr>
          <w:ilvl w:val="0"/>
          <w:numId w:val="7"/>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你对该单位为民办实事的工作是否满意？（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55511D5F">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629FCBA8">
      <w:pPr>
        <w:ind w:left="10" w:leftChars="5" w:firstLine="406" w:firstLineChars="127"/>
        <w:rPr>
          <w:rFonts w:hint="eastAsia" w:ascii="仿宋" w:hAnsi="仿宋" w:eastAsia="仿宋" w:cs="仿宋"/>
          <w:sz w:val="32"/>
          <w:szCs w:val="32"/>
          <w:lang w:val="en-US" w:eastAsia="zh-CN"/>
        </w:rPr>
      </w:pPr>
      <w:r>
        <w:rPr>
          <w:rFonts w:hint="eastAsia" w:ascii="仿宋" w:hAnsi="仿宋" w:eastAsia="仿宋" w:cs="仿宋"/>
          <w:sz w:val="32"/>
          <w:szCs w:val="32"/>
        </w:rPr>
        <w:t>13.你对该单位在落实政策、执行制度方面是否满意？（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2E0169C8">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25CEDD8D">
      <w:pPr>
        <w:ind w:left="10" w:leftChars="5" w:firstLine="406" w:firstLineChars="127"/>
        <w:rPr>
          <w:rFonts w:ascii="仿宋" w:hAnsi="仿宋" w:eastAsia="仿宋" w:cs="仿宋"/>
          <w:sz w:val="32"/>
          <w:szCs w:val="32"/>
        </w:rPr>
      </w:pPr>
      <w:r>
        <w:rPr>
          <w:rFonts w:hint="eastAsia" w:ascii="仿宋" w:hAnsi="仿宋" w:eastAsia="仿宋" w:cs="仿宋"/>
          <w:sz w:val="32"/>
          <w:szCs w:val="32"/>
        </w:rPr>
        <w:t>14.你对该单位干部的敬业精神评价如何？（</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15514277">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441243CA">
      <w:pPr>
        <w:ind w:left="10" w:leftChars="5" w:firstLine="406" w:firstLineChars="127"/>
        <w:jc w:val="left"/>
        <w:rPr>
          <w:rFonts w:hint="eastAsia" w:ascii="仿宋" w:hAnsi="仿宋" w:eastAsia="仿宋" w:cs="仿宋"/>
          <w:sz w:val="32"/>
          <w:szCs w:val="32"/>
        </w:rPr>
      </w:pPr>
    </w:p>
    <w:p w14:paraId="753F4F2A">
      <w:pPr>
        <w:ind w:left="10" w:leftChars="5" w:firstLine="406" w:firstLineChars="127"/>
        <w:jc w:val="left"/>
        <w:rPr>
          <w:rFonts w:hint="eastAsia" w:ascii="仿宋" w:hAnsi="仿宋" w:eastAsia="仿宋" w:cs="仿宋"/>
          <w:sz w:val="32"/>
          <w:szCs w:val="32"/>
        </w:rPr>
      </w:pPr>
    </w:p>
    <w:p w14:paraId="2CF545B6">
      <w:pPr>
        <w:ind w:left="10" w:leftChars="5" w:firstLine="406" w:firstLineChars="127"/>
        <w:jc w:val="left"/>
        <w:rPr>
          <w:rFonts w:hint="eastAsia" w:ascii="仿宋" w:hAnsi="仿宋" w:eastAsia="仿宋" w:cs="仿宋"/>
          <w:sz w:val="32"/>
          <w:szCs w:val="32"/>
        </w:rPr>
      </w:pPr>
    </w:p>
    <w:p w14:paraId="07871A68">
      <w:pPr>
        <w:ind w:left="10" w:leftChars="5" w:firstLine="406" w:firstLineChars="127"/>
        <w:jc w:val="left"/>
        <w:rPr>
          <w:rFonts w:hint="eastAsia" w:ascii="仿宋" w:hAnsi="仿宋" w:eastAsia="仿宋" w:cs="仿宋"/>
          <w:sz w:val="32"/>
          <w:szCs w:val="32"/>
        </w:rPr>
      </w:pPr>
    </w:p>
    <w:p w14:paraId="139B1A2B">
      <w:pPr>
        <w:ind w:left="10" w:leftChars="5" w:firstLine="406" w:firstLineChars="127"/>
        <w:jc w:val="left"/>
        <w:rPr>
          <w:rFonts w:hint="eastAsia" w:ascii="仿宋" w:hAnsi="仿宋" w:eastAsia="仿宋" w:cs="仿宋"/>
          <w:sz w:val="32"/>
          <w:szCs w:val="32"/>
        </w:rPr>
      </w:pPr>
    </w:p>
    <w:p w14:paraId="16CB1DAA">
      <w:pPr>
        <w:ind w:left="10" w:leftChars="5" w:firstLine="406" w:firstLineChars="127"/>
        <w:jc w:val="left"/>
        <w:rPr>
          <w:rFonts w:hint="eastAsia" w:ascii="仿宋" w:hAnsi="仿宋" w:eastAsia="仿宋" w:cs="仿宋"/>
          <w:sz w:val="32"/>
          <w:szCs w:val="32"/>
        </w:rPr>
      </w:pPr>
    </w:p>
    <w:p w14:paraId="42891CEB">
      <w:pPr>
        <w:ind w:left="10" w:leftChars="5" w:firstLine="406" w:firstLineChars="127"/>
        <w:jc w:val="left"/>
        <w:rPr>
          <w:rFonts w:hint="eastAsia" w:ascii="仿宋" w:hAnsi="仿宋" w:eastAsia="仿宋" w:cs="仿宋"/>
          <w:sz w:val="32"/>
          <w:szCs w:val="32"/>
        </w:rPr>
      </w:pPr>
    </w:p>
    <w:p w14:paraId="40C33141">
      <w:pPr>
        <w:ind w:left="10" w:leftChars="5" w:firstLine="406" w:firstLineChars="127"/>
        <w:jc w:val="left"/>
        <w:rPr>
          <w:rFonts w:hint="eastAsia" w:ascii="仿宋" w:hAnsi="仿宋" w:eastAsia="仿宋" w:cs="仿宋"/>
          <w:sz w:val="32"/>
          <w:szCs w:val="32"/>
        </w:rPr>
      </w:pPr>
    </w:p>
    <w:p w14:paraId="1A5A4638">
      <w:pPr>
        <w:ind w:left="10" w:leftChars="5" w:firstLine="406" w:firstLineChars="127"/>
        <w:jc w:val="left"/>
        <w:rPr>
          <w:rFonts w:hint="eastAsia" w:ascii="仿宋" w:hAnsi="仿宋" w:eastAsia="仿宋" w:cs="仿宋"/>
          <w:sz w:val="32"/>
          <w:szCs w:val="32"/>
        </w:rPr>
      </w:pPr>
    </w:p>
    <w:p w14:paraId="606C5873">
      <w:pPr>
        <w:ind w:left="10" w:leftChars="5" w:firstLine="406" w:firstLineChars="127"/>
        <w:jc w:val="left"/>
        <w:rPr>
          <w:rFonts w:hint="eastAsia" w:ascii="仿宋" w:hAnsi="仿宋" w:eastAsia="仿宋" w:cs="仿宋"/>
          <w:sz w:val="32"/>
          <w:szCs w:val="32"/>
        </w:rPr>
      </w:pPr>
    </w:p>
    <w:p w14:paraId="575C0491"/>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D910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3F5BE">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53F5BE">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2AC54"/>
    <w:multiLevelType w:val="singleLevel"/>
    <w:tmpl w:val="ACD2AC54"/>
    <w:lvl w:ilvl="0" w:tentative="0">
      <w:start w:val="1"/>
      <w:numFmt w:val="decimal"/>
      <w:lvlText w:val="%1."/>
      <w:lvlJc w:val="left"/>
      <w:pPr>
        <w:ind w:left="425" w:hanging="425"/>
      </w:pPr>
      <w:rPr>
        <w:rFonts w:hint="default"/>
      </w:rPr>
    </w:lvl>
  </w:abstractNum>
  <w:abstractNum w:abstractNumId="1">
    <w:nsid w:val="B2E93C1F"/>
    <w:multiLevelType w:val="singleLevel"/>
    <w:tmpl w:val="B2E93C1F"/>
    <w:lvl w:ilvl="0" w:tentative="0">
      <w:start w:val="8"/>
      <w:numFmt w:val="chineseCounting"/>
      <w:suff w:val="nothing"/>
      <w:lvlText w:val="%1、"/>
      <w:lvlJc w:val="left"/>
      <w:rPr>
        <w:rFonts w:hint="eastAsia"/>
      </w:rPr>
    </w:lvl>
  </w:abstractNum>
  <w:abstractNum w:abstractNumId="2">
    <w:nsid w:val="536AD2DF"/>
    <w:multiLevelType w:val="singleLevel"/>
    <w:tmpl w:val="536AD2DF"/>
    <w:lvl w:ilvl="0" w:tentative="0">
      <w:start w:val="1"/>
      <w:numFmt w:val="decimal"/>
      <w:suff w:val="nothing"/>
      <w:lvlText w:val="%1."/>
      <w:lvlJc w:val="left"/>
    </w:lvl>
  </w:abstractNum>
  <w:abstractNum w:abstractNumId="3">
    <w:nsid w:val="536AD99E"/>
    <w:multiLevelType w:val="singleLevel"/>
    <w:tmpl w:val="536AD99E"/>
    <w:lvl w:ilvl="0" w:tentative="0">
      <w:start w:val="7"/>
      <w:numFmt w:val="decimal"/>
      <w:suff w:val="nothing"/>
      <w:lvlText w:val="%1."/>
      <w:lvlJc w:val="left"/>
    </w:lvl>
  </w:abstractNum>
  <w:abstractNum w:abstractNumId="4">
    <w:nsid w:val="536AEB9E"/>
    <w:multiLevelType w:val="singleLevel"/>
    <w:tmpl w:val="536AEB9E"/>
    <w:lvl w:ilvl="0" w:tentative="0">
      <w:start w:val="12"/>
      <w:numFmt w:val="decimal"/>
      <w:suff w:val="nothing"/>
      <w:lvlText w:val="%1."/>
      <w:lvlJc w:val="left"/>
    </w:lvl>
  </w:abstractNum>
  <w:abstractNum w:abstractNumId="5">
    <w:nsid w:val="536AF9FC"/>
    <w:multiLevelType w:val="singleLevel"/>
    <w:tmpl w:val="536AF9FC"/>
    <w:lvl w:ilvl="0" w:tentative="0">
      <w:start w:val="2"/>
      <w:numFmt w:val="decimal"/>
      <w:suff w:val="nothing"/>
      <w:lvlText w:val="%1."/>
      <w:lvlJc w:val="left"/>
    </w:lvl>
  </w:abstractNum>
  <w:abstractNum w:abstractNumId="6">
    <w:nsid w:val="797B1442"/>
    <w:multiLevelType w:val="singleLevel"/>
    <w:tmpl w:val="797B1442"/>
    <w:lvl w:ilvl="0" w:tentative="0">
      <w:start w:val="1"/>
      <w:numFmt w:val="chineseCounting"/>
      <w:suff w:val="nothing"/>
      <w:lvlText w:val="%1、"/>
      <w:lvlJc w:val="left"/>
      <w:rPr>
        <w:rFonts w:hint="eastAsia"/>
      </w:rPr>
    </w:lvl>
  </w:abstractNum>
  <w:num w:numId="1">
    <w:abstractNumId w:val="6"/>
  </w:num>
  <w:num w:numId="2">
    <w:abstractNumId w:val="0"/>
  </w:num>
  <w:num w:numId="3">
    <w:abstractNumId w:val="1"/>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MjZmZGUxZWQ4ZjFhOWIwZmQ5YzUwYzkxNDEyOWYifQ=="/>
  </w:docVars>
  <w:rsids>
    <w:rsidRoot w:val="3B955785"/>
    <w:rsid w:val="01781614"/>
    <w:rsid w:val="04747AE2"/>
    <w:rsid w:val="05636D99"/>
    <w:rsid w:val="074472D7"/>
    <w:rsid w:val="08994204"/>
    <w:rsid w:val="0C6531BD"/>
    <w:rsid w:val="0D0C35AB"/>
    <w:rsid w:val="0DD25EA4"/>
    <w:rsid w:val="11A73DC0"/>
    <w:rsid w:val="12DB3847"/>
    <w:rsid w:val="17D36220"/>
    <w:rsid w:val="18155A97"/>
    <w:rsid w:val="18D61E2E"/>
    <w:rsid w:val="1A56294A"/>
    <w:rsid w:val="1C5C2987"/>
    <w:rsid w:val="1FDE3E63"/>
    <w:rsid w:val="2015687E"/>
    <w:rsid w:val="249B6F57"/>
    <w:rsid w:val="25464316"/>
    <w:rsid w:val="277A0B33"/>
    <w:rsid w:val="29CE3BD4"/>
    <w:rsid w:val="2B794D4C"/>
    <w:rsid w:val="2C97091D"/>
    <w:rsid w:val="2FF26266"/>
    <w:rsid w:val="31C679AA"/>
    <w:rsid w:val="32D86AF0"/>
    <w:rsid w:val="34732894"/>
    <w:rsid w:val="3A393B91"/>
    <w:rsid w:val="3B955785"/>
    <w:rsid w:val="3C647924"/>
    <w:rsid w:val="3D4E79D0"/>
    <w:rsid w:val="3E6334B3"/>
    <w:rsid w:val="3E6B73CB"/>
    <w:rsid w:val="3FCF2AB9"/>
    <w:rsid w:val="403A57EB"/>
    <w:rsid w:val="42306D2C"/>
    <w:rsid w:val="44056110"/>
    <w:rsid w:val="46D94248"/>
    <w:rsid w:val="4B3B6402"/>
    <w:rsid w:val="4CA85165"/>
    <w:rsid w:val="4CF82CB6"/>
    <w:rsid w:val="4F7B06EF"/>
    <w:rsid w:val="50D65CA0"/>
    <w:rsid w:val="51696CA3"/>
    <w:rsid w:val="51C60DDD"/>
    <w:rsid w:val="54780272"/>
    <w:rsid w:val="5D2F1184"/>
    <w:rsid w:val="662E0225"/>
    <w:rsid w:val="690A46F8"/>
    <w:rsid w:val="693E3CEF"/>
    <w:rsid w:val="69DD2A29"/>
    <w:rsid w:val="6B8C2AEF"/>
    <w:rsid w:val="723F2F57"/>
    <w:rsid w:val="75667C76"/>
    <w:rsid w:val="76CD2298"/>
    <w:rsid w:val="772B1D03"/>
    <w:rsid w:val="78EB7817"/>
    <w:rsid w:val="7B960437"/>
    <w:rsid w:val="7C26200C"/>
    <w:rsid w:val="7CAC1243"/>
    <w:rsid w:val="7CCD7F6C"/>
    <w:rsid w:val="7DEF7184"/>
    <w:rsid w:val="7EAA54B1"/>
    <w:rsid w:val="7F4D6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widowControl/>
      <w:ind w:firstLine="420" w:firstLineChars="200"/>
      <w:jc w:val="left"/>
    </w:pPr>
    <w:rPr>
      <w:rFonts w:ascii="Times New Roman" w:hAnsi="Times New Roman" w:eastAsiaTheme="minorEastAsi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2933</Words>
  <Characters>3104</Characters>
  <Lines>0</Lines>
  <Paragraphs>0</Paragraphs>
  <TotalTime>4</TotalTime>
  <ScaleCrop>false</ScaleCrop>
  <LinksUpToDate>false</LinksUpToDate>
  <CharactersWithSpaces>3349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2023-03-31T00:27:00Z</dcterms:created>
  <dc:creator>Administrator</dc:creator>
  <cp:lastModifiedBy>ZSF</cp:lastModifiedBy>
  <cp:lastPrinted>2023-04-27T09:06:00Z</cp:lastPrinted>
  <dcterms:modified xsi:type="dcterms:W3CDTF">2024-11-04T02:41:59Z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30C429A29DAD439E92418490FCC35B5C</vt:lpwstr>
  </property>
</Properties>
</file>